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中共</w:t>
      </w:r>
      <w:r>
        <w:rPr>
          <w:rFonts w:ascii="方正小标宋简体" w:eastAsia="方正小标宋简体" w:cs="方正小标宋简体"/>
          <w:sz w:val="44"/>
          <w:szCs w:val="44"/>
        </w:rPr>
        <w:t>深泽县水利局党组</w:t>
      </w:r>
    </w:p>
    <w:p>
      <w:pPr>
        <w:spacing w:line="56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关于</w:t>
      </w:r>
      <w:r>
        <w:rPr>
          <w:rFonts w:ascii="方正小标宋简体" w:eastAsia="方正小标宋简体" w:cs="方正小标宋简体" w:hint="eastAsia"/>
          <w:sz w:val="44"/>
          <w:szCs w:val="44"/>
          <w:lang w:eastAsia="zh-CN"/>
        </w:rPr>
        <w:t>巡察整</w:t>
      </w:r>
      <w:r>
        <w:rPr>
          <w:rFonts w:ascii="方正小标宋简体" w:eastAsia="方正小标宋简体" w:cs="方正小标宋简体" w:hint="eastAsia"/>
          <w:sz w:val="44"/>
          <w:szCs w:val="44"/>
        </w:rPr>
        <w:t>改进展情况的通报</w:t>
      </w:r>
    </w:p>
    <w:p>
      <w:pPr>
        <w:spacing w:line="560" w:lineRule="exact"/>
        <w:ind w:firstLineChars="200" w:firstLine="640"/>
        <w:rPr>
          <w:rFonts w:ascii="仿宋_GB2312" w:eastAsia="仿宋_GB2312" w:cs="仿宋_GB2312"/>
          <w:sz w:val="32"/>
          <w:szCs w:val="32"/>
        </w:rPr>
      </w:pP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根据</w:t>
      </w:r>
      <w:r>
        <w:rPr>
          <w:rFonts w:ascii="仿宋_GB2312" w:eastAsia="仿宋_GB2312" w:cs="仿宋_GB2312" w:hint="eastAsia"/>
          <w:sz w:val="32"/>
          <w:szCs w:val="32"/>
          <w:lang w:eastAsia="zh-CN"/>
        </w:rPr>
        <w:t>县</w:t>
      </w:r>
      <w:r>
        <w:rPr>
          <w:rFonts w:ascii="仿宋_GB2312" w:eastAsia="仿宋_GB2312" w:cs="仿宋_GB2312" w:hint="eastAsia"/>
          <w:sz w:val="32"/>
          <w:szCs w:val="32"/>
        </w:rPr>
        <w:t>委</w:t>
      </w:r>
      <w:r>
        <w:rPr>
          <w:rFonts w:ascii="仿宋_GB2312" w:eastAsia="仿宋_GB2312" w:cs="仿宋_GB2312" w:hint="eastAsia"/>
          <w:sz w:val="32"/>
          <w:szCs w:val="32"/>
          <w:lang w:eastAsia="zh-CN"/>
        </w:rPr>
        <w:t>巡察</w:t>
      </w:r>
      <w:r>
        <w:rPr>
          <w:rFonts w:ascii="仿宋_GB2312" w:eastAsia="仿宋_GB2312" w:cs="仿宋_GB2312" w:hint="eastAsia"/>
          <w:sz w:val="32"/>
          <w:szCs w:val="32"/>
        </w:rPr>
        <w:t>工作统一部署，</w:t>
      </w:r>
      <w:r>
        <w:rPr>
          <w:rFonts w:ascii="仿宋_GB2312" w:eastAsia="仿宋_GB2312" w:cs="仿宋_GB2312" w:hint="eastAsia"/>
          <w:sz w:val="32"/>
          <w:szCs w:val="32"/>
          <w:lang w:eastAsia="zh-CN"/>
        </w:rPr>
        <w:t>县委</w:t>
      </w:r>
      <w:r>
        <w:rPr>
          <w:rFonts w:ascii="仿宋_GB2312" w:eastAsia="仿宋_GB2312" w:cs="仿宋_GB2312"/>
          <w:sz w:val="32"/>
          <w:szCs w:val="32"/>
        </w:rPr>
        <w:t>第一</w:t>
      </w:r>
      <w:r>
        <w:rPr>
          <w:rFonts w:ascii="仿宋_GB2312" w:eastAsia="仿宋_GB2312" w:cs="仿宋_GB2312" w:hint="eastAsia"/>
          <w:sz w:val="32"/>
          <w:szCs w:val="32"/>
          <w:lang w:eastAsia="zh-CN"/>
        </w:rPr>
        <w:t>巡察</w:t>
      </w:r>
      <w:r>
        <w:rPr>
          <w:rFonts w:ascii="仿宋_GB2312" w:eastAsia="仿宋_GB2312" w:cs="仿宋_GB2312" w:hint="eastAsia"/>
          <w:sz w:val="32"/>
          <w:szCs w:val="32"/>
        </w:rPr>
        <w:t>组于</w:t>
      </w:r>
      <w:r>
        <w:rPr>
          <w:rFonts w:ascii="仿宋_GB2312" w:eastAsia="仿宋_GB2312" w:cs="仿宋_GB2312"/>
          <w:sz w:val="32"/>
          <w:szCs w:val="32"/>
        </w:rPr>
        <w:t>2023</w:t>
      </w:r>
      <w:r>
        <w:rPr>
          <w:rFonts w:ascii="仿宋_GB2312" w:eastAsia="仿宋_GB2312" w:cs="仿宋_GB2312" w:hint="eastAsia"/>
          <w:sz w:val="32"/>
          <w:szCs w:val="32"/>
        </w:rPr>
        <w:t>年</w:t>
      </w:r>
      <w:r>
        <w:rPr>
          <w:rFonts w:ascii="仿宋_GB2312" w:eastAsia="仿宋_GB2312" w:cs="仿宋_GB2312"/>
          <w:sz w:val="32"/>
          <w:szCs w:val="32"/>
        </w:rPr>
        <w:t>6</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日至</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日，对</w:t>
      </w:r>
      <w:r>
        <w:rPr>
          <w:rFonts w:ascii="仿宋_GB2312" w:eastAsia="仿宋_GB2312" w:cs="仿宋_GB2312"/>
          <w:sz w:val="32"/>
          <w:szCs w:val="32"/>
          <w:lang w:eastAsia="zh-CN"/>
        </w:rPr>
        <w:t>水利局党组</w:t>
      </w:r>
      <w:r>
        <w:rPr>
          <w:rFonts w:ascii="仿宋_GB2312" w:eastAsia="仿宋_GB2312" w:cs="仿宋_GB2312" w:hint="eastAsia"/>
          <w:sz w:val="32"/>
          <w:szCs w:val="32"/>
        </w:rPr>
        <w:t>进行了常规</w:t>
      </w:r>
      <w:r>
        <w:rPr>
          <w:rFonts w:ascii="仿宋_GB2312" w:eastAsia="仿宋_GB2312" w:cs="仿宋_GB2312" w:hint="eastAsia"/>
          <w:sz w:val="32"/>
          <w:szCs w:val="32"/>
          <w:lang w:eastAsia="zh-CN"/>
        </w:rPr>
        <w:t>巡察</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23</w:t>
      </w:r>
      <w:r>
        <w:rPr>
          <w:rFonts w:ascii="仿宋_GB2312" w:eastAsia="仿宋_GB2312" w:cs="仿宋_GB2312" w:hint="eastAsia"/>
          <w:sz w:val="32"/>
          <w:szCs w:val="32"/>
        </w:rPr>
        <w:t>日，</w:t>
      </w:r>
      <w:r>
        <w:rPr>
          <w:rFonts w:ascii="仿宋_GB2312" w:eastAsia="仿宋_GB2312" w:cs="仿宋_GB2312" w:hint="eastAsia"/>
          <w:sz w:val="32"/>
          <w:szCs w:val="32"/>
          <w:lang w:eastAsia="zh-CN"/>
        </w:rPr>
        <w:t>县</w:t>
      </w:r>
      <w:r>
        <w:rPr>
          <w:rFonts w:ascii="仿宋_GB2312" w:eastAsia="仿宋_GB2312" w:cs="仿宋_GB2312" w:hint="eastAsia"/>
          <w:sz w:val="32"/>
          <w:szCs w:val="32"/>
        </w:rPr>
        <w:t>委</w:t>
      </w:r>
      <w:r>
        <w:rPr>
          <w:rFonts w:ascii="仿宋_GB2312" w:eastAsia="仿宋_GB2312" w:cs="仿宋_GB2312"/>
          <w:sz w:val="32"/>
          <w:szCs w:val="32"/>
        </w:rPr>
        <w:t>第一</w:t>
      </w:r>
      <w:r>
        <w:rPr>
          <w:rFonts w:ascii="仿宋_GB2312" w:eastAsia="仿宋_GB2312" w:cs="仿宋_GB2312" w:hint="eastAsia"/>
          <w:sz w:val="32"/>
          <w:szCs w:val="32"/>
          <w:lang w:eastAsia="zh-CN"/>
        </w:rPr>
        <w:t>巡察</w:t>
      </w:r>
      <w:r>
        <w:rPr>
          <w:rFonts w:ascii="仿宋_GB2312" w:eastAsia="仿宋_GB2312" w:cs="仿宋_GB2312" w:hint="eastAsia"/>
          <w:sz w:val="32"/>
          <w:szCs w:val="32"/>
        </w:rPr>
        <w:t>组向</w:t>
      </w:r>
      <w:r>
        <w:rPr>
          <w:rFonts w:ascii="仿宋_GB2312" w:eastAsia="仿宋_GB2312" w:cs="仿宋_GB2312"/>
          <w:sz w:val="32"/>
          <w:szCs w:val="32"/>
          <w:lang w:eastAsia="zh-CN"/>
        </w:rPr>
        <w:t>水利局党组</w:t>
      </w:r>
      <w:r>
        <w:rPr>
          <w:rFonts w:ascii="仿宋_GB2312" w:eastAsia="仿宋_GB2312" w:cs="仿宋_GB2312" w:hint="eastAsia"/>
          <w:sz w:val="32"/>
          <w:szCs w:val="32"/>
        </w:rPr>
        <w:t>反馈了</w:t>
      </w:r>
      <w:r>
        <w:rPr>
          <w:rFonts w:ascii="仿宋_GB2312" w:eastAsia="仿宋_GB2312" w:cs="仿宋_GB2312" w:hint="eastAsia"/>
          <w:sz w:val="32"/>
          <w:szCs w:val="32"/>
          <w:lang w:eastAsia="zh-CN"/>
        </w:rPr>
        <w:t>巡察</w:t>
      </w:r>
      <w:r>
        <w:rPr>
          <w:rFonts w:ascii="仿宋_GB2312" w:eastAsia="仿宋_GB2312" w:cs="仿宋_GB2312" w:hint="eastAsia"/>
          <w:sz w:val="32"/>
          <w:szCs w:val="32"/>
        </w:rPr>
        <w:t>意见。按照</w:t>
      </w:r>
      <w:r>
        <w:rPr>
          <w:rFonts w:ascii="仿宋_GB2312" w:eastAsia="仿宋_GB2312" w:cs="仿宋_GB2312" w:hint="eastAsia"/>
          <w:sz w:val="32"/>
          <w:szCs w:val="32"/>
          <w:lang w:eastAsia="zh-CN"/>
        </w:rPr>
        <w:t>巡察</w:t>
      </w:r>
      <w:r>
        <w:rPr>
          <w:rFonts w:ascii="仿宋_GB2312" w:eastAsia="仿宋_GB2312" w:cs="仿宋_GB2312" w:hint="eastAsia"/>
          <w:sz w:val="32"/>
          <w:szCs w:val="32"/>
        </w:rPr>
        <w:t>工作有关要求，现将</w:t>
      </w:r>
      <w:r>
        <w:rPr>
          <w:rFonts w:ascii="仿宋_GB2312" w:eastAsia="仿宋_GB2312" w:cs="仿宋_GB2312" w:hint="eastAsia"/>
          <w:sz w:val="32"/>
          <w:szCs w:val="32"/>
          <w:lang w:eastAsia="zh-CN"/>
        </w:rPr>
        <w:t>巡察整</w:t>
      </w:r>
      <w:r>
        <w:rPr>
          <w:rFonts w:ascii="仿宋_GB2312" w:eastAsia="仿宋_GB2312" w:cs="仿宋_GB2312" w:hint="eastAsia"/>
          <w:sz w:val="32"/>
          <w:szCs w:val="32"/>
        </w:rPr>
        <w:t>改进展情况予以公布。</w:t>
      </w:r>
    </w:p>
    <w:p>
      <w:pPr>
        <w:spacing w:line="560" w:lineRule="exact"/>
        <w:ind w:firstLineChars="200" w:firstLine="640"/>
        <w:rPr>
          <w:rFonts w:ascii="黑体" w:eastAsia="黑体" w:cs="仿宋_GB2312"/>
          <w:sz w:val="32"/>
          <w:szCs w:val="32"/>
        </w:rPr>
      </w:pPr>
      <w:r>
        <w:rPr>
          <w:rFonts w:ascii="黑体" w:eastAsia="黑体" w:cs="仿宋_GB2312" w:hint="eastAsia"/>
          <w:sz w:val="32"/>
          <w:szCs w:val="32"/>
        </w:rPr>
        <w:t>一、把整改落实作为一项重要政治任务来抓</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color w:val="000000"/>
          <w:sz w:val="32"/>
          <w:szCs w:val="32"/>
          <w:lang w:bidi="ar-SA"/>
        </w:rPr>
      </w:pPr>
      <w:r>
        <w:rPr>
          <w:rFonts w:ascii="楷体_GB2312" w:eastAsia="楷体_GB2312" w:hint="eastAsia"/>
          <w:sz w:val="32"/>
          <w:szCs w:val="32"/>
        </w:rPr>
        <w:t>（一）</w:t>
      </w:r>
      <w:r>
        <w:rPr>
          <w:rFonts w:ascii="楷体_GB2312" w:eastAsia="楷体_GB2312" w:cs="仿宋_GB2312" w:hint="eastAsia"/>
          <w:color w:val="000000"/>
          <w:sz w:val="32"/>
          <w:szCs w:val="32"/>
          <w:lang w:bidi="ar-SA"/>
        </w:rPr>
        <w:t>态度坚决</w:t>
      </w:r>
      <w:r>
        <w:rPr>
          <w:rFonts w:ascii="楷体_GB2312" w:eastAsia="楷体_GB2312" w:cs="仿宋_GB2312"/>
          <w:color w:val="000000"/>
          <w:sz w:val="32"/>
          <w:szCs w:val="32"/>
          <w:lang w:bidi="ar-SA"/>
        </w:rPr>
        <w:t>，</w:t>
      </w:r>
      <w:r>
        <w:rPr>
          <w:rFonts w:ascii="楷体_GB2312" w:eastAsia="楷体_GB2312" w:cs="仿宋_GB2312" w:hint="eastAsia"/>
          <w:color w:val="000000"/>
          <w:sz w:val="32"/>
          <w:szCs w:val="32"/>
          <w:lang w:bidi="ar-SA"/>
        </w:rPr>
        <w:t>行动迅速。</w:t>
      </w:r>
      <w:r>
        <w:rPr>
          <w:rFonts w:ascii="仿宋_GB2312" w:eastAsia="仿宋_GB2312" w:cs="仿宋_GB2312" w:hint="eastAsia"/>
          <w:color w:val="000000"/>
          <w:sz w:val="32"/>
          <w:szCs w:val="32"/>
          <w:lang w:bidi="ar-SA"/>
        </w:rPr>
        <w:t>收到</w:t>
      </w:r>
      <w:r>
        <w:rPr>
          <w:rFonts w:ascii="仿宋_GB2312" w:eastAsia="仿宋_GB2312" w:cs="仿宋_GB2312" w:hint="eastAsia"/>
          <w:color w:val="000000"/>
          <w:sz w:val="32"/>
          <w:szCs w:val="32"/>
          <w:lang w:eastAsia="zh-CN" w:bidi="ar-SA"/>
        </w:rPr>
        <w:t>巡察</w:t>
      </w:r>
      <w:r>
        <w:rPr>
          <w:rFonts w:ascii="仿宋_GB2312" w:eastAsia="仿宋_GB2312" w:cs="仿宋_GB2312" w:hint="eastAsia"/>
          <w:color w:val="000000"/>
          <w:sz w:val="32"/>
          <w:szCs w:val="32"/>
          <w:lang w:bidi="ar-SA"/>
        </w:rPr>
        <w:t>组反馈意见后，局党组高度重视，立即召开</w:t>
      </w:r>
      <w:r>
        <w:rPr>
          <w:rFonts w:ascii="仿宋_GB2312" w:eastAsia="仿宋_GB2312" w:cs="仿宋_GB2312" w:hint="eastAsia"/>
          <w:color w:val="000000"/>
          <w:sz w:val="32"/>
          <w:szCs w:val="32"/>
          <w:lang w:eastAsia="zh-CN" w:bidi="ar-SA"/>
        </w:rPr>
        <w:t>专题</w:t>
      </w:r>
      <w:r>
        <w:rPr>
          <w:rFonts w:ascii="仿宋_GB2312" w:eastAsia="仿宋_GB2312" w:cs="仿宋_GB2312" w:hint="eastAsia"/>
          <w:color w:val="000000"/>
          <w:sz w:val="32"/>
          <w:szCs w:val="32"/>
          <w:lang w:bidi="ar-SA"/>
        </w:rPr>
        <w:t>会议，</w:t>
      </w:r>
      <w:r>
        <w:rPr>
          <w:rFonts w:ascii="仿宋_GB2312" w:eastAsia="仿宋_GB2312" w:cs="仿宋_GB2312"/>
          <w:color w:val="000000"/>
          <w:sz w:val="32"/>
          <w:szCs w:val="32"/>
          <w:lang w:bidi="ar-SA"/>
        </w:rPr>
        <w:t>对</w:t>
      </w:r>
      <w:r>
        <w:rPr>
          <w:rFonts w:ascii="仿宋_GB2312" w:eastAsia="仿宋_GB2312" w:cs="仿宋_GB2312" w:hint="eastAsia"/>
          <w:color w:val="000000"/>
          <w:sz w:val="32"/>
          <w:szCs w:val="32"/>
          <w:lang w:bidi="ar-SA"/>
        </w:rPr>
        <w:t>整改工作进行全面安排部署</w:t>
      </w:r>
      <w:r>
        <w:rPr>
          <w:rFonts w:ascii="仿宋_GB2312" w:eastAsia="仿宋_GB2312" w:cs="仿宋_GB2312"/>
          <w:color w:val="000000"/>
          <w:sz w:val="32"/>
          <w:szCs w:val="32"/>
          <w:lang w:bidi="ar-SA"/>
        </w:rPr>
        <w:t>，</w:t>
      </w:r>
      <w:r>
        <w:rPr>
          <w:rFonts w:ascii="仿宋_GB2312" w:eastAsia="仿宋_GB2312" w:cs="仿宋_GB2312" w:hint="eastAsia"/>
          <w:color w:val="000000"/>
          <w:sz w:val="32"/>
          <w:szCs w:val="32"/>
          <w:lang w:bidi="ar-SA"/>
        </w:rPr>
        <w:t>制定了《</w:t>
      </w:r>
      <w:r>
        <w:rPr>
          <w:rFonts w:ascii="仿宋_GB2312" w:eastAsia="仿宋_GB2312" w:cs="仿宋_GB2312" w:hint="eastAsia"/>
          <w:color w:val="000000"/>
          <w:sz w:val="32"/>
          <w:szCs w:val="32"/>
          <w:lang w:eastAsia="zh-CN" w:bidi="ar-SA"/>
        </w:rPr>
        <w:t>深泽县水利局党组关于落实县委第一巡察组反馈意见的整改</w:t>
      </w:r>
      <w:r>
        <w:rPr>
          <w:rFonts w:ascii="仿宋_GB2312" w:eastAsia="仿宋_GB2312" w:cs="仿宋_GB2312" w:hint="eastAsia"/>
          <w:color w:val="000000"/>
          <w:sz w:val="32"/>
          <w:szCs w:val="32"/>
          <w:lang w:bidi="ar-SA"/>
        </w:rPr>
        <w:t>方案》，成立了巡察整改工作领导小组</w:t>
      </w:r>
      <w:r>
        <w:rPr>
          <w:rFonts w:ascii="仿宋_GB2312" w:eastAsia="仿宋_GB2312" w:cs="仿宋_GB2312"/>
          <w:color w:val="000000"/>
          <w:sz w:val="32"/>
          <w:szCs w:val="32"/>
          <w:lang w:bidi="ar-SA"/>
        </w:rPr>
        <w:t>，扎实推进巡察整改工作</w:t>
      </w:r>
      <w:r>
        <w:rPr>
          <w:rFonts w:ascii="仿宋_GB2312" w:eastAsia="仿宋_GB2312" w:cs="仿宋_GB2312" w:hint="eastAsia"/>
          <w:color w:val="000000"/>
          <w:sz w:val="32"/>
          <w:szCs w:val="32"/>
          <w:lang w:bidi="ar-SA"/>
        </w:rPr>
        <w:t>。</w:t>
      </w:r>
    </w:p>
    <w:p>
      <w:pPr>
        <w:pStyle w:val="16"/>
        <w:spacing w:line="560" w:lineRule="exact"/>
        <w:ind w:firstLineChars="200" w:firstLine="640"/>
        <w:rPr>
          <w:rFonts w:ascii="仿宋_GB2312" w:eastAsia="仿宋_GB2312" w:cs="仿宋_GB2312" w:hint="eastAsia"/>
          <w:color w:val="000000"/>
          <w:sz w:val="32"/>
          <w:szCs w:val="32"/>
        </w:rPr>
      </w:pPr>
      <w:r>
        <w:rPr>
          <w:rFonts w:ascii="楷体_GB2312" w:eastAsia="楷体_GB2312" w:cs="仿宋_GB2312" w:hint="eastAsia"/>
          <w:sz w:val="32"/>
          <w:szCs w:val="32"/>
          <w:lang w:eastAsia="zh-CN" w:bidi="ar-SA"/>
        </w:rPr>
        <w:t>（二）</w:t>
      </w:r>
      <w:r>
        <w:rPr>
          <w:rFonts w:ascii="楷体_GB2312" w:eastAsia="楷体_GB2312" w:cs="仿宋_GB2312" w:hint="eastAsia"/>
          <w:color w:val="000000"/>
          <w:sz w:val="32"/>
          <w:szCs w:val="32"/>
          <w:lang w:bidi="ar-SA"/>
        </w:rPr>
        <w:t>细化分工</w:t>
      </w:r>
      <w:r>
        <w:rPr>
          <w:rFonts w:ascii="楷体_GB2312" w:eastAsia="楷体_GB2312" w:cs="仿宋_GB2312"/>
          <w:color w:val="000000"/>
          <w:sz w:val="32"/>
          <w:szCs w:val="32"/>
          <w:lang w:bidi="ar-SA"/>
        </w:rPr>
        <w:t>，</w:t>
      </w:r>
      <w:r>
        <w:rPr>
          <w:rFonts w:ascii="楷体_GB2312" w:eastAsia="楷体_GB2312" w:cs="仿宋_GB2312" w:hint="eastAsia"/>
          <w:color w:val="000000"/>
          <w:sz w:val="32"/>
          <w:szCs w:val="32"/>
          <w:lang w:bidi="ar-SA"/>
        </w:rPr>
        <w:t>明确任务。</w:t>
      </w:r>
      <w:r>
        <w:rPr>
          <w:rFonts w:ascii="仿宋_GB2312" w:eastAsia="仿宋_GB2312" w:cs="仿宋_GB2312" w:hint="eastAsia"/>
          <w:color w:val="000000"/>
          <w:sz w:val="32"/>
          <w:szCs w:val="32"/>
          <w:lang w:bidi="ar-SA"/>
        </w:rPr>
        <w:t>紧紧围绕</w:t>
      </w:r>
      <w:r>
        <w:rPr>
          <w:rFonts w:ascii="仿宋_GB2312" w:eastAsia="仿宋_GB2312" w:cs="仿宋_GB2312" w:hint="eastAsia"/>
          <w:color w:val="000000"/>
          <w:sz w:val="32"/>
          <w:szCs w:val="32"/>
          <w:lang w:eastAsia="zh-CN" w:bidi="ar-SA"/>
        </w:rPr>
        <w:t>县</w:t>
      </w:r>
      <w:r>
        <w:rPr>
          <w:rFonts w:ascii="仿宋_GB2312" w:eastAsia="仿宋_GB2312" w:cs="仿宋_GB2312" w:hint="eastAsia"/>
          <w:color w:val="000000"/>
          <w:sz w:val="32"/>
          <w:szCs w:val="32"/>
          <w:lang w:bidi="ar-SA"/>
        </w:rPr>
        <w:t>委巡察组反馈意见和整改工作要求，</w:t>
      </w:r>
      <w:r>
        <w:rPr>
          <w:rFonts w:ascii="仿宋_GB2312" w:eastAsia="仿宋_GB2312" w:cs="仿宋_GB2312"/>
          <w:color w:val="000000"/>
          <w:sz w:val="32"/>
          <w:szCs w:val="32"/>
          <w:lang w:bidi="ar-SA"/>
        </w:rPr>
        <w:t>逐条逐项进行剖析，</w:t>
      </w:r>
      <w:r>
        <w:rPr>
          <w:rFonts w:ascii="仿宋_GB2312" w:eastAsia="仿宋_GB2312" w:cs="仿宋_GB2312" w:hint="eastAsia"/>
          <w:color w:val="000000"/>
          <w:sz w:val="32"/>
          <w:szCs w:val="32"/>
          <w:lang w:bidi="ar-SA"/>
        </w:rPr>
        <w:t>结合单位实际研究制定</w:t>
      </w:r>
      <w:r>
        <w:rPr>
          <w:rFonts w:ascii="仿宋_GB2312" w:eastAsia="仿宋_GB2312" w:cs="仿宋_GB2312" w:hint="eastAsia"/>
          <w:color w:val="000000"/>
          <w:sz w:val="32"/>
          <w:szCs w:val="32"/>
          <w:lang w:eastAsia="zh-CN" w:bidi="ar-SA"/>
        </w:rPr>
        <w:t>相应的整改</w:t>
      </w:r>
      <w:r>
        <w:rPr>
          <w:rFonts w:ascii="仿宋_GB2312" w:eastAsia="仿宋_GB2312" w:cs="仿宋_GB2312" w:hint="eastAsia"/>
          <w:color w:val="000000"/>
          <w:sz w:val="32"/>
          <w:szCs w:val="32"/>
          <w:lang w:bidi="ar-SA"/>
        </w:rPr>
        <w:t>措施</w:t>
      </w:r>
      <w:r>
        <w:rPr>
          <w:rFonts w:ascii="仿宋_GB2312" w:eastAsia="仿宋_GB2312" w:cs="仿宋_GB2312"/>
          <w:color w:val="000000"/>
          <w:sz w:val="32"/>
          <w:szCs w:val="32"/>
          <w:lang w:bidi="ar-SA"/>
        </w:rPr>
        <w:t>，</w:t>
      </w:r>
      <w:r>
        <w:rPr>
          <w:rFonts w:ascii="仿宋_GB2312" w:eastAsia="仿宋_GB2312" w:cs="仿宋_GB2312" w:hint="eastAsia"/>
          <w:color w:val="000000"/>
          <w:sz w:val="32"/>
          <w:szCs w:val="32"/>
          <w:lang w:bidi="ar-SA"/>
        </w:rPr>
        <w:t>做到整改内容明确、完成时间明确、责任人员明确、工作要求明确、保障措施明确。</w:t>
      </w:r>
    </w:p>
    <w:p>
      <w:pPr>
        <w:pStyle w:val="16"/>
        <w:spacing w:line="560" w:lineRule="exact"/>
        <w:ind w:firstLineChars="200" w:firstLine="640"/>
        <w:rPr>
          <w:rFonts w:ascii="仿宋_GB2312" w:eastAsia="仿宋_GB2312" w:cs="仿宋_GB2312"/>
          <w:color w:val="000000"/>
          <w:sz w:val="32"/>
          <w:szCs w:val="32"/>
          <w:lang w:bidi="ar-SA"/>
        </w:rPr>
      </w:pPr>
      <w:r>
        <w:rPr>
          <w:rFonts w:ascii="楷体_GB2312" w:eastAsia="楷体_GB2312" w:cs="仿宋_GB2312" w:hint="eastAsia"/>
          <w:sz w:val="32"/>
          <w:szCs w:val="32"/>
          <w:lang w:eastAsia="zh-CN" w:bidi="ar-SA"/>
        </w:rPr>
        <w:t>（三）</w:t>
      </w:r>
      <w:r>
        <w:rPr>
          <w:rFonts w:ascii="楷体_GB2312" w:eastAsia="楷体_GB2312" w:cs="仿宋_GB2312" w:hint="eastAsia"/>
          <w:color w:val="000000"/>
          <w:sz w:val="32"/>
          <w:szCs w:val="32"/>
          <w:lang w:bidi="ar-SA"/>
        </w:rPr>
        <w:t>以上率下，突出重点。</w:t>
      </w:r>
      <w:r>
        <w:rPr>
          <w:rFonts w:ascii="仿宋_GB2312" w:eastAsia="仿宋_GB2312" w:cs="仿宋_GB2312" w:hint="eastAsia"/>
          <w:color w:val="000000"/>
          <w:sz w:val="32"/>
          <w:szCs w:val="32"/>
          <w:lang w:bidi="ar-SA"/>
        </w:rPr>
        <w:t>局党组书记</w:t>
      </w:r>
      <w:r>
        <w:rPr>
          <w:rFonts w:ascii="仿宋_GB2312" w:eastAsia="仿宋_GB2312" w:cs="仿宋_GB2312" w:hint="eastAsia"/>
          <w:color w:val="000000"/>
          <w:sz w:val="32"/>
          <w:szCs w:val="32"/>
          <w:lang w:eastAsia="zh-CN" w:bidi="ar-SA"/>
        </w:rPr>
        <w:t>亲自</w:t>
      </w:r>
      <w:r>
        <w:rPr>
          <w:rFonts w:ascii="仿宋_GB2312" w:eastAsia="仿宋_GB2312" w:cs="仿宋_GB2312" w:hint="eastAsia"/>
          <w:color w:val="000000"/>
          <w:sz w:val="32"/>
          <w:szCs w:val="32"/>
          <w:lang w:bidi="ar-SA"/>
        </w:rPr>
        <w:t>协调解决巡察整改遇到的各种问题，做到问题核查不清楚不放过，问题整改不到位不放过</w:t>
      </w:r>
      <w:r>
        <w:rPr>
          <w:rFonts w:ascii="仿宋_GB2312" w:eastAsia="仿宋_GB2312" w:cs="仿宋_GB2312"/>
          <w:color w:val="000000"/>
          <w:sz w:val="32"/>
          <w:szCs w:val="32"/>
          <w:lang w:bidi="ar-SA"/>
        </w:rPr>
        <w:t>，</w:t>
      </w:r>
      <w:r>
        <w:rPr>
          <w:rFonts w:ascii="仿宋_GB2312" w:eastAsia="仿宋_GB2312" w:cs="仿宋_GB2312" w:hint="eastAsia"/>
          <w:color w:val="000000"/>
          <w:sz w:val="32"/>
          <w:szCs w:val="32"/>
          <w:lang w:bidi="ar-SA"/>
        </w:rPr>
        <w:t>班子成员从自身做起，带好头、做表率，</w:t>
      </w:r>
      <w:r>
        <w:rPr>
          <w:rFonts w:ascii="仿宋_GB2312" w:eastAsia="仿宋_GB2312" w:cs="仿宋_GB2312"/>
          <w:color w:val="000000"/>
          <w:sz w:val="32"/>
          <w:szCs w:val="32"/>
          <w:lang w:bidi="ar-SA"/>
        </w:rPr>
        <w:t>形成了</w:t>
      </w:r>
      <w:r>
        <w:rPr>
          <w:rFonts w:ascii="仿宋_GB2312" w:eastAsia="仿宋_GB2312" w:cs="仿宋_GB2312" w:hint="eastAsia"/>
          <w:color w:val="000000"/>
          <w:sz w:val="32"/>
          <w:szCs w:val="32"/>
          <w:lang w:bidi="ar-SA"/>
        </w:rPr>
        <w:t>一级做给一级看</w:t>
      </w:r>
      <w:r>
        <w:rPr>
          <w:rFonts w:ascii="仿宋_GB2312" w:eastAsia="仿宋_GB2312" w:cs="仿宋_GB2312"/>
          <w:color w:val="000000"/>
          <w:sz w:val="32"/>
          <w:szCs w:val="32"/>
          <w:lang w:bidi="ar-SA"/>
        </w:rPr>
        <w:t>、</w:t>
      </w:r>
      <w:r>
        <w:rPr>
          <w:rFonts w:ascii="仿宋_GB2312" w:eastAsia="仿宋_GB2312" w:cs="仿宋_GB2312" w:hint="eastAsia"/>
          <w:color w:val="000000"/>
          <w:sz w:val="32"/>
          <w:szCs w:val="32"/>
          <w:lang w:bidi="ar-SA"/>
        </w:rPr>
        <w:t>一级带动一级干的良好局面</w:t>
      </w:r>
      <w:r>
        <w:rPr>
          <w:rFonts w:ascii="仿宋_GB2312" w:eastAsia="仿宋_GB2312" w:cs="仿宋_GB2312"/>
          <w:color w:val="000000"/>
          <w:sz w:val="32"/>
          <w:szCs w:val="32"/>
          <w:lang w:bidi="ar-SA"/>
        </w:rPr>
        <w:t>。</w:t>
      </w:r>
    </w:p>
    <w:p>
      <w:pPr>
        <w:pStyle w:val="16"/>
        <w:spacing w:line="560" w:lineRule="exact"/>
        <w:ind w:firstLineChars="200" w:firstLine="640"/>
        <w:rPr>
          <w:rFonts w:ascii="黑体" w:eastAsia="黑体" w:cs="仿宋_GB2312"/>
          <w:sz w:val="32"/>
          <w:szCs w:val="32"/>
        </w:rPr>
      </w:pPr>
      <w:r>
        <w:rPr>
          <w:rFonts w:ascii="黑体" w:eastAsia="黑体" w:cs="仿宋_GB2312"/>
          <w:sz w:val="32"/>
          <w:szCs w:val="32"/>
        </w:rPr>
        <w:t>二</w:t>
      </w:r>
      <w:r>
        <w:rPr>
          <w:rFonts w:ascii="黑体" w:eastAsia="黑体" w:cs="仿宋_GB2312" w:hint="eastAsia"/>
          <w:sz w:val="32"/>
          <w:szCs w:val="32"/>
        </w:rPr>
        <w:t>、</w:t>
      </w:r>
      <w:r>
        <w:rPr>
          <w:rFonts w:ascii="黑体" w:eastAsia="黑体" w:cs="仿宋_GB2312"/>
          <w:sz w:val="32"/>
          <w:szCs w:val="32"/>
        </w:rPr>
        <w:t>整改落实成效</w:t>
      </w:r>
    </w:p>
    <w:p>
      <w:pPr>
        <w:pStyle w:val="16"/>
        <w:spacing w:line="560" w:lineRule="exact"/>
        <w:ind w:firstLineChars="200" w:firstLine="640"/>
        <w:rPr>
          <w:rFonts w:ascii="楷体_GB2312" w:eastAsia="楷体_GB2312" w:cs="黑体" w:hint="eastAsia"/>
          <w:color w:val="000000"/>
          <w:sz w:val="32"/>
          <w:szCs w:val="32"/>
          <w:lang w:bidi="ar-SA"/>
        </w:rPr>
      </w:pPr>
      <w:r>
        <w:rPr>
          <w:rFonts w:ascii="楷体_GB2312" w:eastAsia="楷体_GB2312" w:cs="楷体_GB2312" w:hint="eastAsia"/>
          <w:spacing w:val="0"/>
          <w:sz w:val="32"/>
          <w:szCs w:val="32"/>
        </w:rPr>
        <w:t>（一）</w:t>
      </w:r>
      <w:r>
        <w:rPr>
          <w:rFonts w:ascii="楷体_GB2312" w:eastAsia="楷体_GB2312" w:cs="黑体" w:hint="eastAsia"/>
          <w:sz w:val="32"/>
          <w:szCs w:val="32"/>
          <w:lang w:bidi="ar-SA"/>
        </w:rPr>
        <w:t>聚焦党的理论路线方针政策和党中央决策部署及省委、市委、县委工作要求在基层贯彻落实情况</w:t>
      </w:r>
    </w:p>
    <w:p>
      <w:pPr>
        <w:keepNext w:val="0"/>
        <w:keepLines w:val="0"/>
        <w:pageBreakBefore w:val="0"/>
        <w:widowControl w:val="0"/>
        <w:kinsoku/>
        <w:wordWrap/>
        <w:overflowPunct/>
        <w:topLinePunct w:val="0"/>
        <w:autoSpaceDE/>
        <w:autoSpaceDN/>
        <w:adjustRightInd w:val="0"/>
        <w:snapToGrid w:val="0"/>
        <w:spacing w:line="560" w:lineRule="exact"/>
        <w:ind w:left="0" w:firstLineChars="200" w:firstLine="640"/>
        <w:jc w:val="both"/>
        <w:rPr>
          <w:rFonts w:ascii="仿宋_GB2312" w:eastAsia="仿宋_GB2312" w:cs="仿宋_GB2312" w:hint="eastAsia"/>
          <w:sz w:val="32"/>
          <w:szCs w:val="32"/>
        </w:rPr>
      </w:pPr>
      <w:r>
        <w:rPr>
          <w:rFonts w:ascii="仿宋_GB2312" w:eastAsia="仿宋_GB2312" w:cs="仿宋_GB2312" w:hint="eastAsia"/>
          <w:spacing w:val="0"/>
          <w:kern w:val="0"/>
          <w:sz w:val="32"/>
          <w:szCs w:val="32"/>
          <w:lang w:val="en-US" w:eastAsia="zh-CN"/>
        </w:rPr>
        <w:t>1.</w:t>
      </w:r>
      <w:r>
        <w:rPr>
          <w:rFonts w:ascii="仿宋_GB2312" w:eastAsia="仿宋_GB2312" w:cs="仿宋_GB2312"/>
          <w:spacing w:val="0"/>
          <w:kern w:val="0"/>
          <w:sz w:val="32"/>
          <w:szCs w:val="32"/>
          <w:lang w:val="en-US" w:eastAsia="zh-CN"/>
        </w:rPr>
        <w:t>关于</w:t>
      </w:r>
      <w:r>
        <w:rPr>
          <w:rFonts w:ascii="仿宋_GB2312" w:eastAsia="仿宋_GB2312" w:cs="仿宋_GB2312" w:hint="eastAsia"/>
          <w:spacing w:val="0"/>
          <w:kern w:val="0"/>
          <w:sz w:val="32"/>
          <w:szCs w:val="32"/>
          <w:lang w:val="en-US" w:eastAsia="zh-CN"/>
        </w:rPr>
        <w:t>“</w:t>
      </w:r>
      <w:r>
        <w:rPr>
          <w:rFonts w:ascii="仿宋_GB2312" w:eastAsia="仿宋_GB2312" w:cs="仿宋_GB2312" w:hint="eastAsia"/>
          <w:sz w:val="32"/>
          <w:szCs w:val="32"/>
          <w:lang w:bidi="ar-SA"/>
        </w:rPr>
        <w:t>学习党的二十大精神不深入”</w:t>
      </w:r>
      <w:r>
        <w:rPr>
          <w:rFonts w:ascii="仿宋_GB2312" w:eastAsia="仿宋_GB2312" w:cs="仿宋_GB2312"/>
          <w:sz w:val="32"/>
          <w:szCs w:val="32"/>
          <w:lang w:bidi="ar-SA"/>
        </w:rPr>
        <w:t>问题整改情况。一是</w:t>
      </w:r>
      <w:r>
        <w:rPr>
          <w:rFonts w:ascii="仿宋_GB2312" w:eastAsia="仿宋_GB2312" w:cs="仿宋_GB2312" w:hint="eastAsia"/>
          <w:sz w:val="32"/>
          <w:szCs w:val="32"/>
          <w:lang w:bidi="ar-SA"/>
        </w:rPr>
        <w:t>水利局党组</w:t>
      </w:r>
      <w:r>
        <w:rPr>
          <w:rFonts w:ascii="仿宋_GB2312" w:eastAsia="仿宋_GB2312" w:cs="仿宋_GB2312" w:hint="eastAsia"/>
          <w:sz w:val="32"/>
          <w:szCs w:val="32"/>
          <w:lang w:eastAsia="zh-CN" w:bidi="ar-SA"/>
        </w:rPr>
        <w:t>结合深入学习贯彻习近平新时代中国特色社会主义思想主题教育将党的二十大精神报告列入</w:t>
      </w:r>
      <w:r>
        <w:rPr>
          <w:rFonts w:ascii="仿宋_GB2312" w:eastAsia="仿宋_GB2312" w:cs="仿宋_GB2312" w:hint="eastAsia"/>
          <w:sz w:val="32"/>
          <w:szCs w:val="32"/>
          <w:lang w:val="en-US" w:eastAsia="zh-CN" w:bidi="ar-SA"/>
        </w:rPr>
        <w:t>11月份学习计划，</w:t>
      </w:r>
      <w:r>
        <w:rPr>
          <w:rFonts w:ascii="仿宋_GB2312" w:eastAsia="仿宋_GB2312" w:cs="仿宋_GB2312"/>
          <w:sz w:val="32"/>
          <w:szCs w:val="32"/>
          <w:lang w:val="en-US" w:eastAsia="zh-CN" w:bidi="ar-SA"/>
        </w:rPr>
        <w:t>开展集中学习4次，</w:t>
      </w:r>
      <w:r>
        <w:rPr>
          <w:rFonts w:ascii="仿宋_GB2312" w:eastAsia="仿宋_GB2312" w:cs="仿宋_GB2312" w:hint="eastAsia"/>
          <w:color w:val="000000"/>
          <w:sz w:val="32"/>
          <w:szCs w:val="32"/>
          <w:lang w:eastAsia="zh-CN" w:bidi="ar-SA"/>
        </w:rPr>
        <w:t>全体党员干部的政治意识、大局意识、核心意识、看齐意识得到明显增强，对党的二十大精神学习更加深入，对水利各项工作开展起到了很好的政治指导意义</w:t>
      </w:r>
      <w:r>
        <w:rPr>
          <w:rFonts w:ascii="仿宋_GB2312" w:eastAsia="仿宋_GB2312" w:cs="仿宋_GB2312"/>
          <w:color w:val="000000"/>
          <w:sz w:val="32"/>
          <w:szCs w:val="32"/>
          <w:lang w:eastAsia="zh-CN" w:bidi="ar-SA"/>
        </w:rPr>
        <w:t>；进一步利用好理论学习中心组的带头引领作用，制定了理论学习中心组学习计划，充分发挥理论学习作用，增强全体党员干部学习意识，提升工作能力。</w:t>
      </w:r>
      <w:r>
        <w:rPr>
          <w:rFonts w:ascii="仿宋_GB2312" w:eastAsia="仿宋_GB2312" w:cs="仿宋_GB2312"/>
          <w:sz w:val="32"/>
          <w:szCs w:val="32"/>
        </w:rPr>
        <w:t>二是</w:t>
      </w:r>
      <w:r>
        <w:rPr>
          <w:rFonts w:ascii="仿宋_GB2312" w:eastAsia="仿宋_GB2312" w:cs="仿宋_GB2312" w:hint="eastAsia"/>
          <w:color w:val="auto"/>
          <w:sz w:val="32"/>
          <w:szCs w:val="32"/>
          <w:lang w:eastAsia="zh-CN" w:bidi="ar-SA"/>
        </w:rPr>
        <w:t>自来水公司</w:t>
      </w:r>
      <w:r>
        <w:rPr>
          <w:rFonts w:ascii="仿宋_GB2312" w:eastAsia="仿宋_GB2312" w:cs="仿宋_GB2312" w:hint="eastAsia"/>
          <w:sz w:val="32"/>
          <w:szCs w:val="32"/>
          <w:lang w:val="en-US" w:eastAsia="zh-CN"/>
        </w:rPr>
        <w:t>党支部召开全体职工大会深入学习二十大精神，</w:t>
      </w:r>
      <w:r>
        <w:rPr>
          <w:rFonts w:ascii="仿宋_GB2312" w:eastAsia="仿宋_GB2312" w:cs="仿宋_GB2312"/>
          <w:sz w:val="32"/>
          <w:szCs w:val="32"/>
          <w:lang w:val="en-US" w:eastAsia="zh-CN"/>
        </w:rPr>
        <w:t>开展</w:t>
      </w:r>
      <w:bookmarkStart w:id="0" w:name="_GoBack"/>
      <w:bookmarkEnd w:id="0"/>
      <w:r>
        <w:rPr>
          <w:rFonts w:ascii="仿宋_GB2312" w:eastAsia="仿宋_GB2312" w:cs="仿宋_GB2312"/>
          <w:sz w:val="32"/>
          <w:szCs w:val="32"/>
          <w:lang w:val="en-US" w:eastAsia="zh-CN"/>
        </w:rPr>
        <w:t>集中学习2次，</w:t>
      </w:r>
      <w:r>
        <w:rPr>
          <w:rFonts w:ascii="仿宋_GB2312" w:eastAsia="仿宋_GB2312" w:cs="仿宋_GB2312" w:hint="eastAsia"/>
          <w:sz w:val="32"/>
          <w:szCs w:val="32"/>
          <w:lang w:val="en-US" w:eastAsia="zh-CN"/>
        </w:rPr>
        <w:t>全体职工政治意识、服务意识</w:t>
      </w:r>
      <w:r>
        <w:rPr>
          <w:rFonts w:ascii="仿宋_GB2312" w:eastAsia="仿宋_GB2312" w:cs="仿宋_GB2312"/>
          <w:sz w:val="32"/>
          <w:szCs w:val="32"/>
          <w:lang w:val="en-US" w:eastAsia="zh-CN"/>
        </w:rPr>
        <w:t>得到进一步增强</w:t>
      </w:r>
      <w:r>
        <w:rPr>
          <w:rFonts w:ascii="仿宋_GB2312" w:eastAsia="仿宋_GB2312" w:cs="仿宋_GB2312" w:hint="eastAsia"/>
          <w:sz w:val="32"/>
          <w:szCs w:val="32"/>
          <w:lang w:val="en-US" w:eastAsia="zh-CN"/>
        </w:rPr>
        <w:t>，对党的二十大精神</w:t>
      </w:r>
      <w:r>
        <w:rPr>
          <w:rFonts w:ascii="仿宋_GB2312" w:eastAsia="仿宋_GB2312" w:cs="仿宋_GB2312"/>
          <w:sz w:val="32"/>
          <w:szCs w:val="32"/>
          <w:lang w:val="en-US" w:eastAsia="zh-CN"/>
        </w:rPr>
        <w:t>有了更</w:t>
      </w:r>
      <w:r>
        <w:rPr>
          <w:rFonts w:ascii="仿宋_GB2312" w:eastAsia="仿宋_GB2312" w:cs="仿宋_GB2312" w:hint="eastAsia"/>
          <w:sz w:val="32"/>
          <w:szCs w:val="32"/>
          <w:lang w:val="en-US" w:eastAsia="zh-CN"/>
        </w:rPr>
        <w:t>深入的了解。</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hint="eastAsia"/>
          <w:sz w:val="32"/>
          <w:szCs w:val="32"/>
        </w:rPr>
      </w:pPr>
      <w:r>
        <w:rPr>
          <w:rFonts w:ascii="仿宋_GB2312" w:eastAsia="仿宋_GB2312" w:cs="仿宋_GB2312"/>
          <w:spacing w:val="0"/>
          <w:kern w:val="0"/>
          <w:sz w:val="32"/>
          <w:szCs w:val="32"/>
          <w:lang w:val="en-US" w:eastAsia="zh-CN"/>
        </w:rPr>
        <w:t>2</w:t>
      </w:r>
      <w:r>
        <w:rPr>
          <w:rFonts w:ascii="仿宋_GB2312" w:eastAsia="仿宋_GB2312" w:cs="仿宋_GB2312" w:hint="eastAsia"/>
          <w:spacing w:val="0"/>
          <w:kern w:val="0"/>
          <w:sz w:val="32"/>
          <w:szCs w:val="32"/>
          <w:lang w:val="en-US" w:eastAsia="zh-CN"/>
        </w:rPr>
        <w:t>.</w:t>
      </w:r>
      <w:r>
        <w:rPr>
          <w:rFonts w:ascii="仿宋_GB2312" w:eastAsia="仿宋_GB2312" w:cs="仿宋_GB2312"/>
          <w:spacing w:val="0"/>
          <w:kern w:val="0"/>
          <w:sz w:val="32"/>
          <w:szCs w:val="32"/>
          <w:lang w:val="en-US" w:eastAsia="zh-CN"/>
        </w:rPr>
        <w:t>关于</w:t>
      </w:r>
      <w:r>
        <w:rPr>
          <w:rFonts w:ascii="仿宋_GB2312" w:eastAsia="仿宋_GB2312" w:cs="仿宋_GB2312" w:hint="eastAsia"/>
          <w:spacing w:val="0"/>
          <w:kern w:val="0"/>
          <w:sz w:val="32"/>
          <w:szCs w:val="32"/>
          <w:lang w:val="en-US" w:eastAsia="zh-CN"/>
        </w:rPr>
        <w:t>“</w:t>
      </w:r>
      <w:r>
        <w:rPr>
          <w:rFonts w:ascii="仿宋_GB2312" w:eastAsia="仿宋_GB2312" w:cs="仿宋_GB2312" w:hint="eastAsia"/>
          <w:sz w:val="32"/>
          <w:szCs w:val="32"/>
          <w:lang w:bidi="ar-SA"/>
        </w:rPr>
        <w:t>河长制工作履职不到位”</w:t>
      </w:r>
      <w:r>
        <w:rPr>
          <w:rFonts w:ascii="仿宋_GB2312" w:eastAsia="仿宋_GB2312" w:cs="仿宋_GB2312"/>
          <w:sz w:val="32"/>
          <w:szCs w:val="32"/>
          <w:lang w:bidi="ar-SA"/>
        </w:rPr>
        <w:t>问题整改情况。</w:t>
      </w:r>
      <w:r>
        <w:rPr>
          <w:rFonts w:ascii="仿宋_GB2312" w:eastAsia="仿宋_GB2312" w:cs="仿宋_GB2312"/>
          <w:sz w:val="32"/>
          <w:szCs w:val="32"/>
        </w:rPr>
        <w:t>一是</w:t>
      </w:r>
      <w:r>
        <w:rPr>
          <w:rFonts w:ascii="仿宋_GB2312" w:eastAsia="仿宋_GB2312" w:cs="仿宋_GB2312" w:hint="eastAsia"/>
          <w:sz w:val="32"/>
          <w:szCs w:val="32"/>
          <w:lang w:eastAsia="zh-CN" w:bidi="ar-SA"/>
        </w:rPr>
        <w:t>河长制办公室严格按照《深泽县河长巡查工作制度（试行）》《深泽县河长制工作督查督办制度（试行）》要求开展有关工作，督促乡、村级河长要做好日常巡查监管，巡河时要严格按照《深泽县河长巡查工作制度（试行）》要求，做到“六查六看”。</w:t>
      </w:r>
      <w:r>
        <w:rPr>
          <w:rFonts w:ascii="仿宋_GB2312" w:eastAsia="仿宋_GB2312" w:cs="仿宋_GB2312"/>
          <w:sz w:val="32"/>
          <w:szCs w:val="32"/>
          <w:lang w:eastAsia="zh-CN" w:bidi="ar-SA"/>
        </w:rPr>
        <w:t>二是开展</w:t>
      </w:r>
      <w:r>
        <w:rPr>
          <w:rFonts w:ascii="仿宋_GB2312" w:eastAsia="仿宋_GB2312" w:cs="仿宋_GB2312" w:hint="eastAsia"/>
          <w:sz w:val="32"/>
          <w:szCs w:val="32"/>
          <w:lang w:eastAsia="zh-CN" w:bidi="ar-SA"/>
        </w:rPr>
        <w:t>河长履职培训</w:t>
      </w:r>
      <w:r>
        <w:rPr>
          <w:rFonts w:ascii="仿宋_GB2312" w:eastAsia="仿宋_GB2312" w:cs="仿宋_GB2312"/>
          <w:sz w:val="32"/>
          <w:szCs w:val="32"/>
          <w:lang w:eastAsia="zh-CN" w:bidi="ar-SA"/>
        </w:rPr>
        <w:t>，进一步</w:t>
      </w:r>
      <w:r>
        <w:rPr>
          <w:rFonts w:ascii="仿宋_GB2312" w:eastAsia="仿宋_GB2312" w:cs="仿宋_GB2312" w:hint="eastAsia"/>
          <w:sz w:val="32"/>
          <w:szCs w:val="32"/>
          <w:lang w:eastAsia="zh-CN" w:bidi="ar-SA"/>
        </w:rPr>
        <w:t>强化思想认识，不断增强履职的思想自觉与行动自觉；明确目标任务，扎实提高工作业务水平；主动担当作为，主动发现问题，善于解决问题，确保我县河长制各项工作落到实处。</w:t>
      </w:r>
      <w:r>
        <w:rPr>
          <w:rFonts w:ascii="仿宋_GB2312" w:eastAsia="仿宋_GB2312" w:cs="仿宋_GB2312"/>
          <w:kern w:val="2"/>
          <w:sz w:val="32"/>
          <w:szCs w:val="32"/>
          <w:lang w:val="en-US" w:eastAsia="zh-CN" w:bidi="ar-SA"/>
        </w:rPr>
        <w:t>三是</w:t>
      </w:r>
      <w:r>
        <w:rPr>
          <w:rFonts w:ascii="仿宋_GB2312" w:eastAsia="仿宋_GB2312" w:cs="仿宋_GB2312" w:hint="eastAsia"/>
          <w:sz w:val="32"/>
          <w:szCs w:val="32"/>
          <w:lang w:bidi="ar-SA"/>
        </w:rPr>
        <w:t>县河长</w:t>
      </w:r>
      <w:r>
        <w:rPr>
          <w:rFonts w:ascii="仿宋_GB2312" w:eastAsia="仿宋_GB2312" w:cs="仿宋_GB2312"/>
          <w:sz w:val="32"/>
          <w:szCs w:val="32"/>
          <w:lang w:bidi="ar-SA"/>
        </w:rPr>
        <w:t>办</w:t>
      </w:r>
      <w:r>
        <w:rPr>
          <w:rFonts w:ascii="仿宋_GB2312" w:eastAsia="仿宋_GB2312" w:cs="仿宋_GB2312" w:hint="eastAsia"/>
          <w:sz w:val="32"/>
          <w:szCs w:val="32"/>
          <w:lang w:bidi="ar-SA"/>
        </w:rPr>
        <w:t>对还未完成巡河工作的乡、村级河长进行督促，建立巡河台账，</w:t>
      </w:r>
      <w:r>
        <w:rPr>
          <w:rFonts w:ascii="仿宋_GB2312" w:eastAsia="仿宋_GB2312" w:cs="仿宋_GB2312" w:hint="eastAsia"/>
          <w:sz w:val="32"/>
          <w:szCs w:val="32"/>
          <w:lang w:eastAsia="zh-CN" w:bidi="ar-SA"/>
        </w:rPr>
        <w:t>进一步压紧压实乡镇（村）河长责任，真正做到守河有责、守河担责、守河尽责</w:t>
      </w:r>
      <w:r>
        <w:rPr>
          <w:rFonts w:ascii="仿宋_GB2312" w:eastAsia="仿宋_GB2312" w:cs="仿宋_GB2312"/>
          <w:sz w:val="32"/>
          <w:szCs w:val="32"/>
          <w:lang w:eastAsia="zh-CN" w:bidi="ar-SA"/>
        </w:rPr>
        <w:t>。</w:t>
      </w:r>
    </w:p>
    <w:p>
      <w:pPr>
        <w:spacing w:line="560" w:lineRule="exact"/>
        <w:ind w:firstLineChars="200" w:firstLine="640"/>
        <w:rPr>
          <w:sz w:val="32"/>
          <w:szCs w:val="32"/>
        </w:rPr>
      </w:pPr>
      <w:r>
        <w:rPr>
          <w:rFonts w:ascii="仿宋_GB2312" w:eastAsia="仿宋_GB2312" w:cs="仿宋_GB2312" w:hint="eastAsia"/>
          <w:sz w:val="32"/>
          <w:szCs w:val="32"/>
          <w:lang w:bidi="ar-SA"/>
        </w:rPr>
        <w:t>3.</w:t>
      </w:r>
      <w:r>
        <w:rPr>
          <w:rFonts w:ascii="仿宋_GB2312" w:eastAsia="仿宋_GB2312" w:cs="仿宋_GB2312"/>
          <w:sz w:val="32"/>
          <w:szCs w:val="32"/>
          <w:lang w:bidi="ar-SA"/>
        </w:rPr>
        <w:t>关于</w:t>
      </w:r>
      <w:r>
        <w:rPr>
          <w:rFonts w:ascii="仿宋_GB2312" w:eastAsia="仿宋_GB2312" w:cs="仿宋_GB2312" w:hint="eastAsia"/>
          <w:sz w:val="32"/>
          <w:szCs w:val="32"/>
          <w:lang w:bidi="ar-SA"/>
        </w:rPr>
        <w:t>“为民服务工作不扎实”</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w:t>
      </w:r>
      <w:r>
        <w:rPr>
          <w:rFonts w:ascii="仿宋_GB2312" w:eastAsia="仿宋_GB2312" w:cs="仿宋_GB2312"/>
          <w:sz w:val="32"/>
          <w:szCs w:val="32"/>
          <w:lang w:eastAsia="zh-CN" w:bidi="ar-SA"/>
        </w:rPr>
        <w:t>一是</w:t>
      </w:r>
      <w:r>
        <w:rPr>
          <w:rFonts w:ascii="仿宋_GB2312" w:eastAsia="仿宋_GB2312" w:cs="仿宋_GB2312" w:hint="eastAsia"/>
          <w:sz w:val="32"/>
          <w:szCs w:val="32"/>
          <w:lang w:eastAsia="zh-CN" w:bidi="ar-SA"/>
        </w:rPr>
        <w:t>水利局</w:t>
      </w:r>
      <w:r>
        <w:rPr>
          <w:rFonts w:ascii="仿宋_GB2312" w:eastAsia="仿宋_GB2312" w:cs="仿宋_GB2312"/>
          <w:sz w:val="32"/>
          <w:szCs w:val="32"/>
          <w:lang w:eastAsia="zh-CN" w:bidi="ar-SA"/>
        </w:rPr>
        <w:t>主管领导和分管领导</w:t>
      </w:r>
      <w:r>
        <w:rPr>
          <w:rFonts w:ascii="仿宋_GB2312" w:eastAsia="仿宋_GB2312" w:cs="仿宋_GB2312" w:hint="eastAsia"/>
          <w:sz w:val="32"/>
          <w:szCs w:val="32"/>
          <w:lang w:eastAsia="zh-CN" w:bidi="ar-SA"/>
        </w:rPr>
        <w:t>约谈农村饮水管网改造工程施工单位项目经理，在确保工程质量的前提下加快施工进度并及时对路面挖坑进行回填，目前路面挖坑回填施工单位已进行回填整改。</w:t>
      </w:r>
      <w:r>
        <w:rPr>
          <w:rFonts w:ascii="仿宋_GB2312" w:eastAsia="仿宋_GB2312" w:cs="仿宋_GB2312"/>
          <w:sz w:val="32"/>
          <w:szCs w:val="32"/>
          <w:lang w:eastAsia="zh-CN" w:bidi="ar-SA"/>
        </w:rPr>
        <w:t>二</w:t>
      </w:r>
      <w:r>
        <w:rPr>
          <w:rFonts w:ascii="仿宋_GB2312" w:eastAsia="仿宋_GB2312" w:cs="仿宋_GB2312" w:hint="eastAsia"/>
          <w:sz w:val="32"/>
          <w:szCs w:val="32"/>
          <w:lang w:eastAsia="zh-CN" w:bidi="ar-SA"/>
        </w:rPr>
        <w:t>是施工单位</w:t>
      </w:r>
      <w:r>
        <w:rPr>
          <w:rFonts w:ascii="仿宋_GB2312" w:eastAsia="仿宋_GB2312" w:cs="仿宋_GB2312"/>
          <w:sz w:val="32"/>
          <w:szCs w:val="32"/>
          <w:lang w:eastAsia="zh-CN" w:bidi="ar-SA"/>
        </w:rPr>
        <w:t>积极</w:t>
      </w:r>
      <w:r>
        <w:rPr>
          <w:rFonts w:ascii="仿宋_GB2312" w:eastAsia="仿宋_GB2312" w:cs="仿宋_GB2312" w:hint="eastAsia"/>
          <w:sz w:val="32"/>
          <w:szCs w:val="32"/>
          <w:lang w:eastAsia="zh-CN" w:bidi="ar-SA"/>
        </w:rPr>
        <w:t>对各项目村用工情况进行统计核实并登记</w:t>
      </w:r>
      <w:r>
        <w:rPr>
          <w:rFonts w:ascii="仿宋_GB2312" w:eastAsia="仿宋_GB2312" w:cs="仿宋_GB2312"/>
          <w:sz w:val="32"/>
          <w:szCs w:val="32"/>
          <w:lang w:eastAsia="zh-CN" w:bidi="ar-SA"/>
        </w:rPr>
        <w:t>，</w:t>
      </w:r>
      <w:r>
        <w:rPr>
          <w:rFonts w:ascii="仿宋_GB2312" w:eastAsia="仿宋_GB2312" w:cs="仿宋_GB2312" w:hint="eastAsia"/>
          <w:sz w:val="32"/>
          <w:szCs w:val="32"/>
          <w:lang w:val="en-US" w:eastAsia="zh-CN" w:bidi="ar-SA"/>
        </w:rPr>
        <w:t>用情用力做好农民工工资兑现支付工作</w:t>
      </w:r>
      <w:r>
        <w:rPr>
          <w:rFonts w:ascii="仿宋_GB2312" w:eastAsia="仿宋_GB2312" w:cs="仿宋_GB2312"/>
          <w:sz w:val="32"/>
          <w:szCs w:val="32"/>
          <w:lang w:val="en-US" w:eastAsia="zh-CN" w:bidi="ar-SA"/>
        </w:rPr>
        <w:t>。</w:t>
      </w:r>
      <w:r>
        <w:rPr>
          <w:rFonts w:ascii="仿宋_GB2312" w:eastAsia="仿宋_GB2312" w:cs="仿宋_GB2312"/>
          <w:color w:val="auto"/>
          <w:sz w:val="32"/>
          <w:szCs w:val="32"/>
          <w:lang w:eastAsia="zh-CN" w:bidi="ar-SA"/>
        </w:rPr>
        <w:t>三是</w:t>
      </w:r>
      <w:r>
        <w:rPr>
          <w:rFonts w:ascii="仿宋_GB2312" w:eastAsia="仿宋_GB2312" w:cs="仿宋_GB2312" w:hint="eastAsia"/>
          <w:color w:val="auto"/>
          <w:sz w:val="32"/>
          <w:szCs w:val="32"/>
          <w:lang w:val="en-US" w:eastAsia="zh-CN"/>
        </w:rPr>
        <w:t>自来水公司公司</w:t>
      </w:r>
      <w:r>
        <w:rPr>
          <w:rFonts w:ascii="仿宋_GB2312" w:eastAsia="仿宋_GB2312" w:cs="仿宋_GB2312"/>
          <w:color w:val="auto"/>
          <w:sz w:val="32"/>
          <w:szCs w:val="32"/>
          <w:lang w:val="en-US" w:eastAsia="zh-CN"/>
        </w:rPr>
        <w:t>设</w:t>
      </w:r>
      <w:r>
        <w:rPr>
          <w:rFonts w:ascii="仿宋_GB2312" w:eastAsia="仿宋_GB2312" w:cs="仿宋_GB2312" w:hint="eastAsia"/>
          <w:color w:val="auto"/>
          <w:sz w:val="32"/>
          <w:szCs w:val="32"/>
          <w:lang w:val="en-US" w:eastAsia="zh-CN"/>
        </w:rPr>
        <w:t>专</w:t>
      </w:r>
      <w:r>
        <w:rPr>
          <w:rFonts w:ascii="仿宋_GB2312" w:eastAsia="仿宋_GB2312" w:cs="仿宋_GB2312"/>
          <w:color w:val="auto"/>
          <w:sz w:val="32"/>
          <w:szCs w:val="32"/>
          <w:lang w:val="en-US" w:eastAsia="zh-CN"/>
        </w:rPr>
        <w:t>人</w:t>
      </w:r>
      <w:r>
        <w:rPr>
          <w:rFonts w:ascii="仿宋_GB2312" w:eastAsia="仿宋_GB2312" w:cs="仿宋_GB2312" w:hint="eastAsia"/>
          <w:color w:val="auto"/>
          <w:sz w:val="32"/>
          <w:szCs w:val="32"/>
          <w:lang w:val="en-US" w:eastAsia="zh-CN"/>
        </w:rPr>
        <w:t>负责微信公众号信息发布和运营，</w:t>
      </w:r>
      <w:r>
        <w:rPr>
          <w:rFonts w:ascii="仿宋_GB2312" w:eastAsia="仿宋_GB2312" w:cs="仿宋_GB2312"/>
          <w:color w:val="auto"/>
          <w:sz w:val="32"/>
          <w:szCs w:val="32"/>
          <w:lang w:val="en-US" w:eastAsia="zh-CN"/>
        </w:rPr>
        <w:t>及时发布</w:t>
      </w:r>
      <w:r>
        <w:rPr>
          <w:rFonts w:ascii="仿宋_GB2312" w:eastAsia="仿宋_GB2312" w:cs="仿宋_GB2312" w:hint="eastAsia"/>
          <w:color w:val="auto"/>
          <w:sz w:val="32"/>
          <w:szCs w:val="32"/>
        </w:rPr>
        <w:t>发布水质检测报告</w:t>
      </w:r>
      <w:r>
        <w:rPr>
          <w:rFonts w:ascii="仿宋_GB2312" w:eastAsia="仿宋_GB2312" w:cs="仿宋_GB2312"/>
          <w:color w:val="auto"/>
          <w:sz w:val="32"/>
          <w:szCs w:val="32"/>
        </w:rPr>
        <w:t>、</w:t>
      </w:r>
      <w:r>
        <w:rPr>
          <w:rFonts w:ascii="仿宋_GB2312" w:eastAsia="仿宋_GB2312" w:cs="仿宋_GB2312" w:hint="eastAsia"/>
          <w:color w:val="auto"/>
          <w:sz w:val="32"/>
          <w:szCs w:val="32"/>
        </w:rPr>
        <w:t>停水通</w:t>
      </w:r>
      <w:r>
        <w:rPr>
          <w:rFonts w:ascii="仿宋_GB2312" w:eastAsia="仿宋_GB2312" w:cs="仿宋_GB2312" w:hint="eastAsia"/>
          <w:color w:val="auto"/>
          <w:sz w:val="32"/>
          <w:szCs w:val="32"/>
          <w:lang w:val="en-US" w:eastAsia="zh-CN"/>
        </w:rPr>
        <w:t>告</w:t>
      </w:r>
      <w:r>
        <w:rPr>
          <w:rFonts w:ascii="仿宋_GB2312" w:eastAsia="仿宋_GB2312" w:cs="仿宋_GB2312" w:hint="eastAsia"/>
          <w:color w:val="auto"/>
          <w:sz w:val="32"/>
          <w:szCs w:val="32"/>
        </w:rPr>
        <w:t>信息</w:t>
      </w:r>
      <w:r>
        <w:rPr>
          <w:rFonts w:ascii="仿宋_GB2312" w:eastAsia="仿宋_GB2312" w:cs="仿宋_GB2312"/>
          <w:color w:val="auto"/>
          <w:sz w:val="32"/>
          <w:szCs w:val="32"/>
          <w:lang w:val="en-US" w:eastAsia="zh-CN"/>
        </w:rPr>
        <w:t>、</w:t>
      </w:r>
      <w:r>
        <w:rPr>
          <w:rFonts w:ascii="仿宋_GB2312" w:eastAsia="仿宋_GB2312" w:cs="仿宋_GB2312" w:hint="eastAsia"/>
          <w:color w:val="auto"/>
          <w:sz w:val="32"/>
          <w:szCs w:val="32"/>
          <w:lang w:val="en-US" w:eastAsia="zh-CN"/>
        </w:rPr>
        <w:t>冬季供水设施防冻温馨提示</w:t>
      </w:r>
      <w:r>
        <w:rPr>
          <w:rFonts w:ascii="仿宋_GB2312" w:eastAsia="仿宋_GB2312" w:cs="仿宋_GB2312"/>
          <w:color w:val="auto"/>
          <w:sz w:val="32"/>
          <w:szCs w:val="32"/>
          <w:lang w:val="en-US" w:eastAsia="zh-CN"/>
        </w:rPr>
        <w:t>等</w:t>
      </w:r>
      <w:r>
        <w:rPr>
          <w:rFonts w:ascii="仿宋_GB2312" w:eastAsia="仿宋_GB2312" w:cs="仿宋_GB2312" w:hint="eastAsia"/>
          <w:color w:val="auto"/>
          <w:sz w:val="32"/>
          <w:szCs w:val="32"/>
          <w:lang w:val="en-US" w:eastAsia="zh-CN"/>
        </w:rPr>
        <w:t>，</w:t>
      </w:r>
      <w:r>
        <w:rPr>
          <w:rFonts w:ascii="仿宋_GB2312" w:eastAsia="仿宋_GB2312" w:cs="仿宋_GB2312" w:hint="eastAsia"/>
          <w:color w:val="auto"/>
          <w:sz w:val="32"/>
          <w:szCs w:val="32"/>
        </w:rPr>
        <w:t>积极</w:t>
      </w:r>
      <w:r>
        <w:rPr>
          <w:rFonts w:ascii="仿宋_GB2312" w:eastAsia="仿宋_GB2312" w:cs="仿宋_GB2312" w:hint="eastAsia"/>
          <w:color w:val="auto"/>
          <w:sz w:val="32"/>
          <w:szCs w:val="32"/>
          <w:lang w:val="en-US" w:eastAsia="zh-CN"/>
        </w:rPr>
        <w:t>主动</w:t>
      </w:r>
      <w:r>
        <w:rPr>
          <w:rFonts w:ascii="仿宋_GB2312" w:eastAsia="仿宋_GB2312" w:cs="仿宋_GB2312" w:hint="eastAsia"/>
          <w:color w:val="auto"/>
          <w:sz w:val="32"/>
          <w:szCs w:val="32"/>
        </w:rPr>
        <w:t>为民服务。</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 w:hint="eastAsia"/>
          <w:sz w:val="32"/>
          <w:szCs w:val="32"/>
          <w:lang w:val="en-US" w:eastAsia="zh-CN" w:bidi="ar-SA"/>
        </w:rPr>
      </w:pPr>
      <w:r>
        <w:rPr>
          <w:rFonts w:ascii="仿宋_GB2312" w:eastAsia="仿宋_GB2312" w:cs="仿宋_GB2312" w:hint="eastAsia"/>
          <w:sz w:val="32"/>
          <w:szCs w:val="32"/>
          <w:lang w:eastAsia="zh-CN" w:bidi="ar-SA"/>
        </w:rPr>
        <w:t>4.</w:t>
      </w:r>
      <w:r>
        <w:rPr>
          <w:rFonts w:ascii="仿宋_GB2312" w:eastAsia="仿宋_GB2312" w:cs="仿宋_GB2312"/>
          <w:sz w:val="32"/>
          <w:szCs w:val="32"/>
          <w:lang w:eastAsia="zh-CN" w:bidi="ar-SA"/>
        </w:rPr>
        <w:t>关于</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水政监察执法衔接不顺畅”</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联合市水利局对我县六个乡镇</w:t>
      </w:r>
      <w:r>
        <w:rPr>
          <w:rFonts w:ascii="仿宋_GB2312" w:eastAsia="仿宋_GB2312" w:cs="仿宋_GB2312"/>
          <w:sz w:val="32"/>
          <w:szCs w:val="32"/>
          <w:lang w:bidi="ar-SA"/>
        </w:rPr>
        <w:t>开展</w:t>
      </w:r>
      <w:r>
        <w:rPr>
          <w:rFonts w:ascii="仿宋_GB2312" w:eastAsia="仿宋_GB2312" w:cs="仿宋" w:hint="eastAsia"/>
          <w:sz w:val="32"/>
          <w:szCs w:val="32"/>
          <w:lang w:val="en-US" w:eastAsia="zh-CN" w:bidi="ar-SA"/>
        </w:rPr>
        <w:t>水行政执法面对面指导活动</w:t>
      </w:r>
      <w:r>
        <w:rPr>
          <w:rFonts w:ascii="仿宋_GB2312" w:eastAsia="仿宋_GB2312" w:cs="仿宋"/>
          <w:sz w:val="32"/>
          <w:szCs w:val="32"/>
          <w:lang w:val="en-US" w:eastAsia="zh-CN" w:bidi="ar-SA"/>
        </w:rPr>
        <w:t>，</w:t>
      </w:r>
      <w:r>
        <w:rPr>
          <w:rFonts w:ascii="仿宋_GB2312" w:eastAsia="仿宋_GB2312" w:cs="仿宋_GB2312" w:hint="eastAsia"/>
          <w:sz w:val="32"/>
          <w:szCs w:val="32"/>
          <w:lang w:bidi="ar-SA"/>
        </w:rPr>
        <w:t>加强业务指导，</w:t>
      </w:r>
      <w:r>
        <w:rPr>
          <w:rFonts w:ascii="仿宋_GB2312" w:eastAsia="仿宋_GB2312" w:cs="仿宋" w:hint="eastAsia"/>
          <w:sz w:val="32"/>
          <w:szCs w:val="32"/>
          <w:lang w:val="en-US" w:eastAsia="zh-CN" w:bidi="ar-SA"/>
        </w:rPr>
        <w:t>乡镇水行政执法水平得到进一步提升，与乡镇综合行政执法队执法衔接得到进一步加强。</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bidi="ar-SA"/>
        </w:rPr>
        <w:t>5.</w:t>
      </w:r>
      <w:r>
        <w:rPr>
          <w:rFonts w:ascii="仿宋_GB2312" w:eastAsia="仿宋_GB2312" w:cs="仿宋_GB2312"/>
          <w:sz w:val="32"/>
          <w:szCs w:val="32"/>
          <w:lang w:bidi="ar-SA"/>
        </w:rPr>
        <w:t>关于</w:t>
      </w:r>
      <w:r>
        <w:rPr>
          <w:rFonts w:ascii="仿宋_GB2312" w:eastAsia="仿宋_GB2312" w:cs="仿宋_GB2312" w:hint="eastAsia"/>
          <w:sz w:val="32"/>
          <w:szCs w:val="32"/>
          <w:lang w:bidi="ar-SA"/>
        </w:rPr>
        <w:t>“管党治党主体责任落实不力”</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w:t>
      </w:r>
      <w:r>
        <w:rPr>
          <w:rFonts w:ascii="仿宋_GB2312" w:eastAsia="仿宋_GB2312" w:cs="仿宋_GB2312"/>
          <w:sz w:val="32"/>
          <w:szCs w:val="32"/>
          <w:lang w:bidi="ar-SA"/>
        </w:rPr>
        <w:t>一是</w:t>
      </w:r>
      <w:r>
        <w:rPr>
          <w:rFonts w:ascii="仿宋_GB2312" w:eastAsia="仿宋_GB2312" w:cs="仿宋_GB2312" w:hint="eastAsia"/>
          <w:sz w:val="32"/>
          <w:szCs w:val="32"/>
          <w:lang w:bidi="ar-SA"/>
        </w:rPr>
        <w:t>水利局党组高度重视并将全面从严治党有关学习内容写入12月学习计划并书写学习笔记，</w:t>
      </w:r>
      <w:r>
        <w:rPr>
          <w:rFonts w:ascii="仿宋_GB2312" w:eastAsia="仿宋_GB2312" w:cs="仿宋_GB2312"/>
          <w:sz w:val="32"/>
          <w:szCs w:val="32"/>
          <w:lang w:bidi="ar-SA"/>
        </w:rPr>
        <w:t>开展</w:t>
      </w:r>
      <w:r>
        <w:rPr>
          <w:rFonts w:ascii="仿宋_GB2312" w:eastAsia="仿宋_GB2312" w:cs="仿宋_GB2312" w:hint="eastAsia"/>
          <w:sz w:val="32"/>
          <w:szCs w:val="32"/>
          <w:lang w:bidi="ar-SA"/>
        </w:rPr>
        <w:t>党组书记讲案例警示教育活动，进一步压紧压实全面从严治党主体责任，补足精神之“钙”，铸牢思想之“魂”。</w:t>
      </w:r>
      <w:r>
        <w:rPr>
          <w:rFonts w:ascii="仿宋_GB2312" w:eastAsia="仿宋_GB2312" w:cs="仿宋_GB2312"/>
          <w:sz w:val="32"/>
          <w:szCs w:val="32"/>
          <w:lang w:bidi="ar-SA"/>
        </w:rPr>
        <w:t>二是</w:t>
      </w:r>
      <w:r>
        <w:rPr>
          <w:rFonts w:ascii="仿宋_GB2312" w:eastAsia="仿宋_GB2312" w:cs="仿宋_GB2312" w:hint="eastAsia"/>
          <w:sz w:val="32"/>
          <w:szCs w:val="32"/>
          <w:lang w:bidi="ar-SA"/>
        </w:rPr>
        <w:t>水利局党组</w:t>
      </w:r>
      <w:r>
        <w:rPr>
          <w:rFonts w:ascii="仿宋_GB2312" w:eastAsia="仿宋_GB2312" w:cs="仿宋_GB2312"/>
          <w:sz w:val="32"/>
          <w:szCs w:val="32"/>
          <w:lang w:bidi="ar-SA"/>
        </w:rPr>
        <w:t>集中</w:t>
      </w:r>
      <w:r>
        <w:rPr>
          <w:rFonts w:ascii="仿宋_GB2312" w:eastAsia="仿宋_GB2312" w:cs="仿宋_GB2312" w:hint="eastAsia"/>
          <w:sz w:val="32"/>
          <w:szCs w:val="32"/>
          <w:lang w:bidi="ar-SA"/>
        </w:rPr>
        <w:t>观看《作风建设，永远在路上》警示教育片，增强警示教育作用，</w:t>
      </w:r>
      <w:r>
        <w:rPr>
          <w:rFonts w:ascii="仿宋_GB2312" w:eastAsia="仿宋_GB2312" w:cs="仿宋_GB2312"/>
          <w:sz w:val="32"/>
          <w:szCs w:val="32"/>
          <w:lang w:bidi="ar-SA"/>
        </w:rPr>
        <w:t>建立常态化、长效化工作机制，制定了《深泽县水利局廉政警示教育制度》，经常性开展警示教育活动，</w:t>
      </w:r>
      <w:r>
        <w:rPr>
          <w:rFonts w:ascii="仿宋_GB2312" w:eastAsia="仿宋_GB2312" w:cs="仿宋_GB2312" w:hint="eastAsia"/>
          <w:sz w:val="32"/>
          <w:szCs w:val="32"/>
          <w:lang w:bidi="ar-SA"/>
        </w:rPr>
        <w:t>严格筑牢思想防线，强化底线</w:t>
      </w:r>
      <w:r>
        <w:rPr>
          <w:rFonts w:ascii="仿宋_GB2312" w:eastAsia="仿宋_GB2312" w:cs="仿宋_GB2312"/>
          <w:sz w:val="32"/>
          <w:szCs w:val="32"/>
          <w:lang w:bidi="ar-SA"/>
        </w:rPr>
        <w:t>思维</w:t>
      </w:r>
      <w:r>
        <w:rPr>
          <w:rFonts w:ascii="仿宋_GB2312" w:eastAsia="仿宋_GB2312" w:cs="仿宋_GB2312" w:hint="eastAsia"/>
          <w:sz w:val="32"/>
          <w:szCs w:val="32"/>
          <w:lang w:bidi="ar-SA"/>
        </w:rPr>
        <w:t>，引导党员干部廉洁从政、廉洁奉公</w:t>
      </w:r>
      <w:r>
        <w:rPr>
          <w:rFonts w:asci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楷体_GB2312" w:eastAsia="楷体_GB2312" w:cs="黑体" w:hint="eastAsia"/>
          <w:sz w:val="32"/>
          <w:szCs w:val="32"/>
          <w:lang w:bidi="ar-SA"/>
        </w:rPr>
      </w:pPr>
      <w:r>
        <w:rPr>
          <w:rFonts w:ascii="楷体_GB2312" w:eastAsia="楷体_GB2312" w:cs="黑体" w:hint="eastAsia"/>
          <w:sz w:val="32"/>
          <w:szCs w:val="32"/>
          <w:lang w:bidi="ar-SA"/>
        </w:rPr>
        <w:t>（二）聚焦群众身边腐败问题和不正之风情况</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hint="eastAsia"/>
          <w:sz w:val="32"/>
          <w:szCs w:val="32"/>
          <w:lang w:bidi="ar-SA"/>
        </w:rPr>
      </w:pPr>
      <w:r>
        <w:rPr>
          <w:rFonts w:ascii="仿宋_GB2312" w:eastAsia="仿宋_GB2312" w:cs="仿宋_GB2312" w:hint="eastAsia"/>
          <w:sz w:val="32"/>
          <w:szCs w:val="32"/>
          <w:lang w:bidi="ar-SA"/>
        </w:rPr>
        <w:t>1.</w:t>
      </w:r>
      <w:r>
        <w:rPr>
          <w:rFonts w:ascii="仿宋_GB2312" w:eastAsia="仿宋_GB2312" w:cs="仿宋_GB2312"/>
          <w:sz w:val="32"/>
          <w:szCs w:val="32"/>
          <w:lang w:bidi="ar-SA"/>
        </w:rPr>
        <w:t>关于</w:t>
      </w:r>
      <w:r>
        <w:rPr>
          <w:rFonts w:ascii="仿宋_GB2312" w:eastAsia="仿宋_GB2312" w:cs="仿宋_GB2312" w:hint="eastAsia"/>
          <w:sz w:val="32"/>
          <w:szCs w:val="32"/>
          <w:lang w:bidi="ar-SA"/>
        </w:rPr>
        <w:t>“基础性工作不扎实”</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。设置水利档案资料专用房间，</w:t>
      </w:r>
      <w:r>
        <w:rPr>
          <w:rFonts w:ascii="仿宋_GB2312" w:eastAsia="仿宋_GB2312" w:cs="仿宋_GB2312"/>
          <w:sz w:val="32"/>
          <w:szCs w:val="32"/>
          <w:lang w:bidi="ar-SA"/>
        </w:rPr>
        <w:t>完善</w:t>
      </w:r>
      <w:r>
        <w:rPr>
          <w:rFonts w:ascii="仿宋_GB2312" w:eastAsia="仿宋_GB2312" w:cs="仿宋_GB2312" w:hint="eastAsia"/>
          <w:sz w:val="32"/>
          <w:szCs w:val="32"/>
          <w:lang w:bidi="ar-SA"/>
        </w:rPr>
        <w:t>档案</w:t>
      </w:r>
      <w:r>
        <w:rPr>
          <w:rFonts w:ascii="仿宋_GB2312" w:eastAsia="仿宋_GB2312" w:cs="仿宋_GB2312"/>
          <w:sz w:val="32"/>
          <w:szCs w:val="32"/>
          <w:lang w:bidi="ar-SA"/>
        </w:rPr>
        <w:t>储存</w:t>
      </w:r>
      <w:r>
        <w:rPr>
          <w:rFonts w:ascii="仿宋_GB2312" w:eastAsia="仿宋_GB2312" w:cs="仿宋_GB2312" w:hint="eastAsia"/>
          <w:sz w:val="32"/>
          <w:szCs w:val="32"/>
          <w:lang w:bidi="ar-SA"/>
        </w:rPr>
        <w:t>基础设施，健全</w:t>
      </w:r>
      <w:r>
        <w:rPr>
          <w:rFonts w:ascii="仿宋_GB2312" w:eastAsia="仿宋_GB2312" w:cs="仿宋_GB2312"/>
          <w:sz w:val="32"/>
          <w:szCs w:val="32"/>
          <w:lang w:bidi="ar-SA"/>
        </w:rPr>
        <w:t>《深泽县水利局</w:t>
      </w:r>
      <w:r>
        <w:rPr>
          <w:rFonts w:ascii="仿宋_GB2312" w:eastAsia="仿宋_GB2312" w:cs="仿宋_GB2312" w:hint="eastAsia"/>
          <w:sz w:val="32"/>
          <w:szCs w:val="32"/>
          <w:lang w:bidi="ar-SA"/>
        </w:rPr>
        <w:t>档案管理制度</w:t>
      </w:r>
      <w:r>
        <w:rPr>
          <w:rFonts w:ascii="仿宋_GB2312" w:eastAsia="仿宋_GB2312" w:cs="仿宋_GB2312"/>
          <w:sz w:val="32"/>
          <w:szCs w:val="32"/>
          <w:lang w:bidi="ar-SA"/>
        </w:rPr>
        <w:t>》</w:t>
      </w:r>
      <w:r>
        <w:rPr>
          <w:rFonts w:ascii="仿宋_GB2312" w:eastAsia="仿宋_GB2312" w:cs="仿宋_GB2312" w:hint="eastAsia"/>
          <w:sz w:val="32"/>
          <w:szCs w:val="32"/>
          <w:lang w:bidi="ar-SA"/>
        </w:rPr>
        <w:t>，</w:t>
      </w:r>
      <w:r>
        <w:rPr>
          <w:rFonts w:ascii="仿宋_GB2312" w:eastAsia="仿宋_GB2312" w:cs="仿宋_GB2312"/>
          <w:sz w:val="32"/>
          <w:szCs w:val="32"/>
          <w:lang w:bidi="ar-SA"/>
        </w:rPr>
        <w:t>明确</w:t>
      </w:r>
      <w:r>
        <w:rPr>
          <w:rFonts w:ascii="仿宋_GB2312" w:eastAsia="仿宋_GB2312" w:cs="仿宋_GB2312" w:hint="eastAsia"/>
          <w:sz w:val="32"/>
          <w:szCs w:val="32"/>
          <w:lang w:bidi="ar-SA"/>
        </w:rPr>
        <w:t>档案室专门负责人，严格按照市委办公室下发的《水利档案工作规定》的要求对档案进行收集、整理和归档，档案管理意识得到进一步增强，水利档案工作重视程度进一步提升。</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SA"/>
        </w:rPr>
        <w:t>2.</w:t>
      </w:r>
      <w:r>
        <w:rPr>
          <w:rFonts w:ascii="仿宋_GB2312" w:eastAsia="仿宋_GB2312" w:cs="仿宋_GB2312"/>
          <w:sz w:val="32"/>
          <w:szCs w:val="32"/>
          <w:lang w:bidi="ar-SA"/>
        </w:rPr>
        <w:t>关于</w:t>
      </w:r>
      <w:r>
        <w:rPr>
          <w:rFonts w:ascii="仿宋_GB2312" w:eastAsia="仿宋_GB2312" w:cs="仿宋_GB2312" w:hint="eastAsia"/>
          <w:sz w:val="32"/>
          <w:szCs w:val="32"/>
          <w:lang w:bidi="ar-SA"/>
        </w:rPr>
        <w:t>“落实中央八项规定精神不到位”</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w:t>
      </w:r>
      <w:r>
        <w:rPr>
          <w:rFonts w:ascii="仿宋_GB2312" w:eastAsia="仿宋_GB2312" w:cs="仿宋_GB2312"/>
          <w:sz w:val="32"/>
          <w:szCs w:val="32"/>
          <w:lang w:val="en-US" w:eastAsia="zh-CN" w:bidi="ar-SA"/>
        </w:rPr>
        <w:t>一是</w:t>
      </w:r>
      <w:r>
        <w:rPr>
          <w:rFonts w:ascii="仿宋_GB2312" w:eastAsia="仿宋_GB2312" w:cs="仿宋_GB2312" w:hint="eastAsia"/>
          <w:sz w:val="32"/>
          <w:szCs w:val="32"/>
          <w:lang w:bidi="ar-SA"/>
        </w:rPr>
        <w:t>水利局及自来水公司</w:t>
      </w:r>
      <w:r>
        <w:rPr>
          <w:rFonts w:ascii="仿宋_GB2312" w:eastAsia="仿宋_GB2312" w:cs="仿宋_GB2312"/>
          <w:sz w:val="32"/>
          <w:szCs w:val="32"/>
          <w:lang w:bidi="ar-SA"/>
        </w:rPr>
        <w:t>落实公车</w:t>
      </w:r>
      <w:r>
        <w:rPr>
          <w:rFonts w:ascii="仿宋_GB2312" w:eastAsia="仿宋_GB2312" w:cs="仿宋_GB2312" w:hint="eastAsia"/>
          <w:sz w:val="32"/>
          <w:szCs w:val="32"/>
          <w:lang w:bidi="ar-SA"/>
        </w:rPr>
        <w:t>专人管理</w:t>
      </w:r>
      <w:r>
        <w:rPr>
          <w:rFonts w:ascii="仿宋_GB2312" w:eastAsia="仿宋_GB2312" w:cs="仿宋_GB2312"/>
          <w:sz w:val="32"/>
          <w:szCs w:val="32"/>
          <w:lang w:bidi="ar-SA"/>
        </w:rPr>
        <w:t>制度，</w:t>
      </w:r>
      <w:r>
        <w:rPr>
          <w:rFonts w:ascii="仿宋_GB2312" w:eastAsia="仿宋_GB2312" w:cs="仿宋_GB2312" w:hint="eastAsia"/>
          <w:sz w:val="32"/>
          <w:szCs w:val="32"/>
          <w:lang w:bidi="ar-SA"/>
        </w:rPr>
        <w:t>严格按照公车使用制度</w:t>
      </w:r>
      <w:r>
        <w:rPr>
          <w:rFonts w:ascii="仿宋_GB2312" w:eastAsia="仿宋_GB2312" w:cs="仿宋_GB2312"/>
          <w:sz w:val="32"/>
          <w:szCs w:val="32"/>
          <w:lang w:bidi="ar-SA"/>
        </w:rPr>
        <w:t>进行</w:t>
      </w:r>
      <w:r>
        <w:rPr>
          <w:rFonts w:ascii="仿宋_GB2312" w:eastAsia="仿宋_GB2312" w:cs="仿宋_GB2312" w:hint="eastAsia"/>
          <w:sz w:val="32"/>
          <w:szCs w:val="32"/>
          <w:lang w:bidi="ar-SA"/>
        </w:rPr>
        <w:t>登记</w:t>
      </w:r>
      <w:r>
        <w:rPr>
          <w:rFonts w:ascii="仿宋_GB2312" w:eastAsia="仿宋_GB2312" w:cs="仿宋_GB2312"/>
          <w:sz w:val="32"/>
          <w:szCs w:val="32"/>
          <w:lang w:bidi="ar-SA"/>
        </w:rPr>
        <w:t>，</w:t>
      </w:r>
      <w:r>
        <w:rPr>
          <w:rFonts w:ascii="仿宋_GB2312" w:eastAsia="仿宋_GB2312" w:cs="仿宋_GB2312" w:hint="eastAsia"/>
          <w:sz w:val="32"/>
          <w:szCs w:val="32"/>
          <w:lang w:bidi="ar-SA"/>
        </w:rPr>
        <w:t>杜绝少登、漏登或登记不完整现象。</w:t>
      </w:r>
      <w:r>
        <w:rPr>
          <w:rFonts w:ascii="仿宋_GB2312" w:eastAsia="仿宋_GB2312" w:cs="仿宋_GB2312"/>
          <w:sz w:val="32"/>
          <w:szCs w:val="32"/>
          <w:lang w:eastAsia="zh-CN" w:bidi="ar-SA"/>
        </w:rPr>
        <w:t>二是</w:t>
      </w:r>
      <w:r>
        <w:rPr>
          <w:rFonts w:ascii="仿宋_GB2312" w:eastAsia="仿宋_GB2312" w:cs="仿宋_GB2312" w:hint="eastAsia"/>
          <w:sz w:val="32"/>
          <w:szCs w:val="32"/>
          <w:lang w:eastAsia="zh-CN" w:bidi="ar-SA"/>
        </w:rPr>
        <w:t>水利局财务科制定</w:t>
      </w:r>
      <w:r>
        <w:rPr>
          <w:rFonts w:ascii="仿宋_GB2312" w:eastAsia="仿宋_GB2312" w:cs="仿宋_GB2312"/>
          <w:sz w:val="32"/>
          <w:szCs w:val="32"/>
          <w:lang w:eastAsia="zh-CN" w:bidi="ar-SA"/>
        </w:rPr>
        <w:t>了</w:t>
      </w:r>
      <w:r>
        <w:rPr>
          <w:rFonts w:ascii="仿宋_GB2312" w:eastAsia="仿宋_GB2312" w:cs="仿宋_GB2312" w:hint="eastAsia"/>
          <w:sz w:val="32"/>
          <w:szCs w:val="32"/>
          <w:lang w:eastAsia="zh-CN" w:bidi="ar-SA"/>
        </w:rPr>
        <w:t>差旅费审批卡，</w:t>
      </w:r>
      <w:r>
        <w:rPr>
          <w:rFonts w:ascii="仿宋_GB2312" w:eastAsia="仿宋_GB2312" w:cs="仿宋_GB2312"/>
          <w:sz w:val="32"/>
          <w:szCs w:val="32"/>
          <w:lang w:eastAsia="zh-CN" w:bidi="ar-SA"/>
        </w:rPr>
        <w:t>规范</w:t>
      </w:r>
      <w:r>
        <w:rPr>
          <w:rFonts w:ascii="仿宋_GB2312" w:eastAsia="仿宋_GB2312" w:cs="仿宋_GB2312" w:hint="eastAsia"/>
          <w:sz w:val="32"/>
          <w:szCs w:val="32"/>
          <w:lang w:eastAsia="zh-CN" w:bidi="ar-SA"/>
        </w:rPr>
        <w:t>差旅费报销</w:t>
      </w:r>
      <w:r>
        <w:rPr>
          <w:rFonts w:ascii="仿宋_GB2312" w:eastAsia="仿宋_GB2312" w:cs="仿宋_GB2312"/>
          <w:sz w:val="32"/>
          <w:szCs w:val="32"/>
          <w:lang w:eastAsia="zh-CN" w:bidi="ar-SA"/>
        </w:rPr>
        <w:t>程序。三是</w:t>
      </w:r>
      <w:r>
        <w:rPr>
          <w:rFonts w:ascii="仿宋_GB2312" w:eastAsia="仿宋_GB2312" w:cs="仿宋_GB2312" w:hint="eastAsia"/>
          <w:sz w:val="32"/>
          <w:szCs w:val="32"/>
          <w:lang w:val="en-US" w:eastAsia="zh-CN"/>
        </w:rPr>
        <w:t>自来水公司设专人负责</w:t>
      </w:r>
      <w:r>
        <w:rPr>
          <w:rFonts w:ascii="仿宋_GB2312" w:eastAsia="仿宋_GB2312" w:cs="仿宋_GB2312" w:hint="eastAsia"/>
          <w:sz w:val="32"/>
          <w:szCs w:val="32"/>
        </w:rPr>
        <w:t>按照相关要求填写出差参会人员信息，</w:t>
      </w:r>
      <w:r>
        <w:rPr>
          <w:rFonts w:ascii="仿宋_GB2312" w:eastAsia="仿宋_GB2312" w:cs="仿宋_GB2312"/>
          <w:sz w:val="32"/>
          <w:szCs w:val="32"/>
        </w:rPr>
        <w:t>明确参会回执表填写内容，</w:t>
      </w:r>
      <w:r>
        <w:rPr>
          <w:rFonts w:ascii="仿宋_GB2312" w:eastAsia="仿宋_GB2312" w:cs="仿宋_GB2312" w:hint="eastAsia"/>
          <w:sz w:val="32"/>
          <w:szCs w:val="32"/>
        </w:rPr>
        <w:t>会后</w:t>
      </w:r>
      <w:r>
        <w:rPr>
          <w:rFonts w:ascii="仿宋_GB2312" w:eastAsia="仿宋_GB2312" w:cs="仿宋_GB2312"/>
          <w:sz w:val="32"/>
          <w:szCs w:val="32"/>
        </w:rPr>
        <w:t>按照填写规定</w:t>
      </w:r>
      <w:r>
        <w:rPr>
          <w:rFonts w:ascii="仿宋_GB2312" w:eastAsia="仿宋_GB2312" w:cs="仿宋_GB2312" w:hint="eastAsia"/>
          <w:sz w:val="32"/>
          <w:szCs w:val="32"/>
        </w:rPr>
        <w:t>及时填写参会回执表，确保一出差参会一记录。</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eastAsia="zh-CN" w:bidi="ar-SA"/>
        </w:rPr>
        <w:t>3.</w:t>
      </w:r>
      <w:r>
        <w:rPr>
          <w:rFonts w:ascii="仿宋_GB2312" w:eastAsia="仿宋_GB2312" w:cs="仿宋_GB2312"/>
          <w:sz w:val="32"/>
          <w:szCs w:val="32"/>
          <w:lang w:eastAsia="zh-CN" w:bidi="ar-SA"/>
        </w:rPr>
        <w:t>关于</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财务管理</w:t>
      </w:r>
      <w:r>
        <w:rPr>
          <w:rFonts w:ascii="仿宋_GB2312" w:eastAsia="仿宋_GB2312" w:cs="仿宋_GB2312" w:hint="eastAsia"/>
          <w:sz w:val="32"/>
          <w:szCs w:val="32"/>
          <w:lang w:eastAsia="zh-CN" w:bidi="ar-SA"/>
        </w:rPr>
        <w:t>不</w:t>
      </w:r>
      <w:r>
        <w:rPr>
          <w:rFonts w:ascii="仿宋_GB2312" w:eastAsia="仿宋_GB2312" w:cs="仿宋_GB2312" w:hint="eastAsia"/>
          <w:sz w:val="32"/>
          <w:szCs w:val="32"/>
          <w:lang w:bidi="ar-SA"/>
        </w:rPr>
        <w:t>规范”</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w:t>
      </w:r>
      <w:r>
        <w:rPr>
          <w:rFonts w:ascii="仿宋_GB2312" w:eastAsia="仿宋_GB2312" w:cs="仿宋_GB2312"/>
          <w:sz w:val="32"/>
          <w:szCs w:val="32"/>
          <w:lang w:bidi="ar-SA"/>
        </w:rPr>
        <w:t>一是</w:t>
      </w:r>
      <w:r>
        <w:rPr>
          <w:rFonts w:ascii="仿宋_GB2312" w:eastAsia="仿宋_GB2312" w:cs="仿宋_GB2312" w:hint="eastAsia"/>
          <w:sz w:val="32"/>
          <w:szCs w:val="32"/>
          <w:lang w:eastAsia="zh-CN" w:bidi="ar-SA"/>
        </w:rPr>
        <w:t>水利局财务科进一步完善</w:t>
      </w:r>
      <w:r>
        <w:rPr>
          <w:rFonts w:ascii="仿宋_GB2312" w:eastAsia="仿宋_GB2312" w:cs="仿宋_GB2312"/>
          <w:sz w:val="32"/>
          <w:szCs w:val="32"/>
          <w:lang w:eastAsia="zh-CN" w:bidi="ar-SA"/>
        </w:rPr>
        <w:t>了</w:t>
      </w:r>
      <w:r>
        <w:rPr>
          <w:rFonts w:ascii="仿宋_GB2312" w:eastAsia="仿宋_GB2312" w:cs="仿宋_GB2312" w:hint="eastAsia"/>
          <w:sz w:val="32"/>
          <w:szCs w:val="32"/>
          <w:lang w:eastAsia="zh-CN" w:bidi="ar-SA"/>
        </w:rPr>
        <w:t>《深泽县水利局财务管理制度》，</w:t>
      </w:r>
      <w:r>
        <w:rPr>
          <w:rFonts w:ascii="仿宋_GB2312" w:eastAsia="仿宋_GB2312" w:cs="仿宋_GB2312"/>
          <w:sz w:val="32"/>
          <w:szCs w:val="32"/>
          <w:lang w:eastAsia="zh-CN" w:bidi="ar-SA"/>
        </w:rPr>
        <w:t>财务科</w:t>
      </w:r>
      <w:r>
        <w:rPr>
          <w:rFonts w:ascii="仿宋_GB2312" w:eastAsia="仿宋_GB2312" w:cs="仿宋_GB2312" w:hint="eastAsia"/>
          <w:sz w:val="32"/>
          <w:szCs w:val="32"/>
          <w:lang w:eastAsia="zh-CN" w:bidi="ar-SA"/>
        </w:rPr>
        <w:t>组织财务人员学习政府会计制度详解</w:t>
      </w:r>
      <w:r>
        <w:rPr>
          <w:rFonts w:ascii="仿宋_GB2312" w:eastAsia="仿宋_GB2312" w:cs="仿宋_GB2312"/>
          <w:sz w:val="32"/>
          <w:szCs w:val="32"/>
          <w:lang w:eastAsia="zh-CN" w:bidi="ar-SA"/>
        </w:rPr>
        <w:t>，</w:t>
      </w:r>
      <w:r>
        <w:rPr>
          <w:rFonts w:ascii="仿宋_GB2312" w:eastAsia="仿宋_GB2312" w:cs="仿宋_GB2312" w:hint="eastAsia"/>
          <w:sz w:val="32"/>
          <w:szCs w:val="32"/>
          <w:lang w:eastAsia="zh-CN" w:bidi="ar-SA"/>
        </w:rPr>
        <w:t>提升财务人员的专业能力，避免</w:t>
      </w:r>
      <w:r>
        <w:rPr>
          <w:rFonts w:ascii="仿宋_GB2312" w:eastAsia="仿宋_GB2312" w:cs="仿宋_GB2312"/>
          <w:sz w:val="32"/>
          <w:szCs w:val="32"/>
          <w:lang w:eastAsia="zh-CN" w:bidi="ar-SA"/>
        </w:rPr>
        <w:t>财务管理的</w:t>
      </w:r>
      <w:r>
        <w:rPr>
          <w:rFonts w:ascii="仿宋_GB2312" w:eastAsia="仿宋_GB2312" w:cs="仿宋_GB2312" w:hint="eastAsia"/>
          <w:sz w:val="32"/>
          <w:szCs w:val="32"/>
          <w:lang w:eastAsia="zh-CN" w:bidi="ar-SA"/>
        </w:rPr>
        <w:t>不规范行为</w:t>
      </w:r>
      <w:r>
        <w:rPr>
          <w:rFonts w:ascii="仿宋_GB2312" w:eastAsia="仿宋_GB2312" w:cs="仿宋_GB2312" w:hint="eastAsia"/>
          <w:sz w:val="32"/>
          <w:szCs w:val="32"/>
          <w:lang w:val="en-US" w:eastAsia="zh-CN" w:bidi="ar-SA"/>
        </w:rPr>
        <w:t>。</w:t>
      </w:r>
      <w:r>
        <w:rPr>
          <w:rFonts w:ascii="仿宋_GB2312" w:eastAsia="仿宋_GB2312" w:cs="仿宋_GB2312"/>
          <w:sz w:val="32"/>
          <w:szCs w:val="32"/>
          <w:lang w:val="en-US" w:eastAsia="zh-CN" w:bidi="ar-SA"/>
        </w:rPr>
        <w:t>二是</w:t>
      </w:r>
      <w:r>
        <w:rPr>
          <w:rFonts w:ascii="仿宋_GB2312" w:eastAsia="仿宋_GB2312" w:cs="仿宋_GB2312"/>
          <w:sz w:val="32"/>
          <w:szCs w:val="32"/>
        </w:rPr>
        <w:t>自来水公司</w:t>
      </w:r>
      <w:r>
        <w:rPr>
          <w:rFonts w:ascii="仿宋_GB2312" w:eastAsia="仿宋_GB2312" w:cs="仿宋_GB2312" w:hint="eastAsia"/>
          <w:sz w:val="32"/>
          <w:szCs w:val="32"/>
          <w:lang w:val="en-US" w:eastAsia="zh-CN"/>
        </w:rPr>
        <w:t>财务室</w:t>
      </w:r>
      <w:r>
        <w:rPr>
          <w:rFonts w:ascii="仿宋_GB2312" w:eastAsia="仿宋_GB2312" w:cs="仿宋_GB2312"/>
          <w:sz w:val="32"/>
          <w:szCs w:val="32"/>
          <w:lang w:val="en-US" w:eastAsia="zh-CN"/>
        </w:rPr>
        <w:t>进一步</w:t>
      </w:r>
      <w:r>
        <w:rPr>
          <w:rFonts w:ascii="仿宋_GB2312" w:eastAsia="仿宋_GB2312" w:cs="仿宋_GB2312" w:hint="eastAsia"/>
          <w:sz w:val="32"/>
          <w:szCs w:val="32"/>
        </w:rPr>
        <w:t>规范转账程序</w:t>
      </w:r>
      <w:r>
        <w:rPr>
          <w:rFonts w:ascii="仿宋_GB2312" w:eastAsia="仿宋_GB2312" w:cs="仿宋_GB2312"/>
          <w:sz w:val="32"/>
          <w:szCs w:val="32"/>
        </w:rPr>
        <w:t>，</w:t>
      </w:r>
      <w:r>
        <w:rPr>
          <w:rFonts w:ascii="仿宋_GB2312" w:eastAsia="仿宋_GB2312" w:cs="仿宋_GB2312" w:hint="eastAsia"/>
          <w:sz w:val="32"/>
          <w:szCs w:val="32"/>
        </w:rPr>
        <w:t>避免此类问题的发生</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楷体_GB2312" w:eastAsia="楷体_GB2312" w:cs="黑体" w:hint="eastAsia"/>
          <w:sz w:val="32"/>
          <w:szCs w:val="32"/>
          <w:lang w:bidi="ar-SA"/>
        </w:rPr>
      </w:pPr>
      <w:r>
        <w:rPr>
          <w:rFonts w:ascii="楷体_GB2312" w:eastAsia="楷体_GB2312" w:cs="黑体" w:hint="eastAsia"/>
          <w:sz w:val="32"/>
          <w:szCs w:val="32"/>
          <w:lang w:bidi="ar-SA"/>
        </w:rPr>
        <w:t>（三）聚焦基层党组织领导班子和干部队伍建设情况</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sz w:val="32"/>
          <w:szCs w:val="32"/>
          <w:lang w:bidi="ar-SA"/>
        </w:rPr>
      </w:pPr>
      <w:r>
        <w:rPr>
          <w:rFonts w:ascii="仿宋_GB2312" w:eastAsia="仿宋_GB2312" w:cs="仿宋_GB2312" w:hint="eastAsia"/>
          <w:sz w:val="32"/>
          <w:szCs w:val="32"/>
          <w:lang w:eastAsia="zh-CN" w:bidi="ar-SA"/>
        </w:rPr>
        <w:t>1.</w:t>
      </w:r>
      <w:r>
        <w:rPr>
          <w:rFonts w:ascii="仿宋_GB2312" w:eastAsia="仿宋_GB2312" w:cs="仿宋_GB2312"/>
          <w:sz w:val="32"/>
          <w:szCs w:val="32"/>
          <w:lang w:eastAsia="zh-CN" w:bidi="ar-SA"/>
        </w:rPr>
        <w:t>关于</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民主集中制落实有差距”</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。水利局党组在工作中</w:t>
      </w:r>
      <w:r>
        <w:rPr>
          <w:rFonts w:ascii="仿宋_GB2312" w:eastAsia="仿宋_GB2312" w:cs="仿宋_GB2312"/>
          <w:sz w:val="32"/>
          <w:szCs w:val="32"/>
          <w:lang w:bidi="ar-SA"/>
        </w:rPr>
        <w:t>严格执行民主集中制，严格落实</w:t>
      </w:r>
      <w:r>
        <w:rPr>
          <w:rFonts w:ascii="仿宋_GB2312" w:eastAsia="仿宋_GB2312" w:cs="仿宋_GB2312" w:hint="eastAsia"/>
          <w:sz w:val="32"/>
          <w:szCs w:val="32"/>
          <w:lang w:bidi="ar-SA"/>
        </w:rPr>
        <w:t>“</w:t>
      </w:r>
      <w:r>
        <w:rPr>
          <w:rFonts w:ascii="仿宋_GB2312" w:eastAsia="仿宋_GB2312" w:cs="仿宋_GB2312"/>
          <w:sz w:val="32"/>
          <w:szCs w:val="32"/>
          <w:lang w:bidi="ar-SA"/>
        </w:rPr>
        <w:t>一把手</w:t>
      </w:r>
      <w:r>
        <w:rPr>
          <w:rFonts w:ascii="仿宋_GB2312" w:eastAsia="仿宋_GB2312" w:cs="仿宋_GB2312" w:hint="eastAsia"/>
          <w:sz w:val="32"/>
          <w:szCs w:val="32"/>
          <w:lang w:bidi="ar-SA"/>
        </w:rPr>
        <w:t>”</w:t>
      </w:r>
      <w:r>
        <w:rPr>
          <w:rFonts w:ascii="仿宋_GB2312" w:eastAsia="仿宋_GB2312" w:cs="仿宋_GB2312"/>
          <w:sz w:val="32"/>
          <w:szCs w:val="32"/>
          <w:lang w:bidi="ar-SA"/>
        </w:rPr>
        <w:t>末位表态发言制度，集中整改以来召开</w:t>
      </w:r>
      <w:r>
        <w:rPr>
          <w:rFonts w:ascii="仿宋_GB2312" w:eastAsia="仿宋_GB2312" w:cs="仿宋_GB2312" w:hint="eastAsia"/>
          <w:sz w:val="32"/>
          <w:szCs w:val="32"/>
          <w:lang w:bidi="ar-SA"/>
        </w:rPr>
        <w:t>“三重一大”</w:t>
      </w:r>
      <w:r>
        <w:rPr>
          <w:rFonts w:ascii="仿宋_GB2312" w:eastAsia="仿宋_GB2312" w:cs="仿宋_GB2312"/>
          <w:sz w:val="32"/>
          <w:szCs w:val="32"/>
          <w:lang w:bidi="ar-SA"/>
        </w:rPr>
        <w:t>党组会议均严格落实党组书记末位表态制度。</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eastAsia="zh-CN" w:bidi="ar-SA"/>
        </w:rPr>
        <w:t>2.</w:t>
      </w:r>
      <w:r>
        <w:rPr>
          <w:rFonts w:ascii="仿宋_GB2312" w:eastAsia="仿宋_GB2312" w:cs="仿宋_GB2312"/>
          <w:sz w:val="32"/>
          <w:szCs w:val="32"/>
          <w:lang w:eastAsia="zh-CN" w:bidi="ar-SA"/>
        </w:rPr>
        <w:t>关于</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党内政治生活不严肃”</w:t>
      </w:r>
      <w:r>
        <w:rPr>
          <w:rFonts w:ascii="仿宋_GB2312" w:eastAsia="仿宋_GB2312" w:cs="仿宋_GB2312"/>
          <w:sz w:val="32"/>
          <w:szCs w:val="32"/>
          <w:lang w:bidi="ar-SA"/>
        </w:rPr>
        <w:t>问题整改情况</w:t>
      </w:r>
      <w:r>
        <w:rPr>
          <w:rFonts w:ascii="仿宋_GB2312" w:eastAsia="仿宋_GB2312" w:cs="仿宋_GB2312" w:hint="eastAsia"/>
          <w:sz w:val="32"/>
          <w:szCs w:val="32"/>
          <w:lang w:bidi="ar-SA"/>
        </w:rPr>
        <w:t>。</w:t>
      </w:r>
      <w:r>
        <w:rPr>
          <w:rFonts w:ascii="仿宋_GB2312" w:eastAsia="仿宋_GB2312" w:cs="仿宋_GB2312"/>
          <w:sz w:val="32"/>
          <w:szCs w:val="32"/>
          <w:lang w:val="en-US" w:eastAsia="zh-CN" w:bidi="ar-SA"/>
        </w:rPr>
        <w:t>一是</w:t>
      </w:r>
      <w:r>
        <w:rPr>
          <w:rFonts w:ascii="仿宋_GB2312" w:eastAsia="仿宋_GB2312" w:cs="仿宋_GB2312" w:hint="eastAsia"/>
          <w:sz w:val="32"/>
          <w:szCs w:val="32"/>
          <w:lang w:eastAsia="zh-CN" w:bidi="ar-SA"/>
        </w:rPr>
        <w:t>水利局党支部</w:t>
      </w:r>
      <w:r>
        <w:rPr>
          <w:rFonts w:ascii="仿宋_GB2312" w:eastAsia="仿宋_GB2312" w:cs="仿宋_GB2312" w:hint="eastAsia"/>
          <w:sz w:val="32"/>
          <w:szCs w:val="32"/>
          <w:lang w:val="en-US" w:eastAsia="zh-CN" w:bidi="ar-SA"/>
        </w:rPr>
        <w:t>召开组织生活会，</w:t>
      </w:r>
      <w:r>
        <w:rPr>
          <w:rFonts w:ascii="仿宋_GB2312" w:eastAsia="仿宋_GB2312" w:cs="仿宋_GB2312"/>
          <w:sz w:val="32"/>
          <w:szCs w:val="32"/>
          <w:lang w:val="en-US" w:eastAsia="zh-CN" w:bidi="ar-SA"/>
        </w:rPr>
        <w:t>各党员</w:t>
      </w:r>
      <w:r>
        <w:rPr>
          <w:rFonts w:ascii="仿宋_GB2312" w:eastAsia="仿宋_GB2312" w:cs="仿宋_GB2312" w:hint="eastAsia"/>
          <w:sz w:val="32"/>
          <w:szCs w:val="32"/>
          <w:lang w:val="en-US" w:eastAsia="zh-CN" w:bidi="ar-SA"/>
        </w:rPr>
        <w:t>按照组织生活会要求查摆问题，认真开展了批评与自我批评，</w:t>
      </w:r>
      <w:r>
        <w:rPr>
          <w:rFonts w:ascii="仿宋_GB2312" w:eastAsia="仿宋_GB2312" w:cs="仿宋_GB2312" w:hint="eastAsia"/>
          <w:sz w:val="32"/>
          <w:szCs w:val="32"/>
          <w:lang w:bidi="ar-SA"/>
        </w:rPr>
        <w:t>引导党员干部重视政治生活，</w:t>
      </w:r>
      <w:r>
        <w:rPr>
          <w:rFonts w:ascii="仿宋_GB2312" w:eastAsia="仿宋_GB2312" w:cs="仿宋_GB2312" w:hint="eastAsia"/>
          <w:sz w:val="32"/>
          <w:szCs w:val="32"/>
          <w:lang w:val="en-US" w:eastAsia="zh-CN" w:bidi="ar-SA"/>
        </w:rPr>
        <w:t>取得了很好的效果。</w:t>
      </w:r>
      <w:r>
        <w:rPr>
          <w:rFonts w:ascii="仿宋_GB2312" w:eastAsia="仿宋_GB2312" w:cs="仿宋_GB2312"/>
          <w:sz w:val="32"/>
          <w:szCs w:val="32"/>
          <w:lang w:val="en-US" w:eastAsia="zh-CN" w:bidi="ar-SA"/>
        </w:rPr>
        <w:t>二是</w:t>
      </w:r>
      <w:r>
        <w:rPr>
          <w:rFonts w:ascii="仿宋_GB2312" w:eastAsia="仿宋_GB2312" w:cs="仿宋_GB2312" w:hint="eastAsia"/>
          <w:sz w:val="32"/>
          <w:szCs w:val="32"/>
          <w:lang w:bidi="ar-SA"/>
        </w:rPr>
        <w:t>做好会议记录和支部活动印证资料的收集整理，在今后的工作中坚持做到一会一记录，防止会议记录出现空白情况。</w:t>
      </w:r>
      <w:r>
        <w:rPr>
          <w:rFonts w:ascii="仿宋_GB2312" w:eastAsia="仿宋_GB2312" w:cs="仿宋_GB2312"/>
          <w:sz w:val="32"/>
          <w:szCs w:val="32"/>
          <w:lang w:bidi="ar-SA"/>
        </w:rPr>
        <w:t>三是</w:t>
      </w:r>
      <w:r>
        <w:rPr>
          <w:rFonts w:ascii="仿宋_GB2312" w:eastAsia="仿宋_GB2312" w:cs="仿宋_GB2312" w:hint="eastAsia"/>
          <w:sz w:val="32"/>
          <w:szCs w:val="32"/>
          <w:lang w:eastAsia="zh-CN" w:bidi="ar-SA"/>
        </w:rPr>
        <w:t>严格遵守党支部手册填写制度，设置专人进行手册填写，完善支部党员大会主题和内容，</w:t>
      </w:r>
      <w:r>
        <w:rPr>
          <w:rFonts w:ascii="仿宋_GB2312" w:eastAsia="仿宋_GB2312" w:cs="仿宋_GB2312"/>
          <w:sz w:val="32"/>
          <w:szCs w:val="32"/>
          <w:lang w:eastAsia="zh-CN" w:bidi="ar-SA"/>
        </w:rPr>
        <w:t>在今后的工作中严格按照规范填写党支部手册。</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hint="eastAsia"/>
          <w:sz w:val="32"/>
          <w:szCs w:val="32"/>
          <w:lang w:bidi="ar-SA"/>
        </w:rPr>
      </w:pPr>
      <w:r>
        <w:rPr>
          <w:rFonts w:ascii="仿宋_GB2312" w:eastAsia="仿宋_GB2312" w:cs="仿宋_GB2312" w:hint="eastAsia"/>
          <w:sz w:val="32"/>
          <w:szCs w:val="32"/>
          <w:lang w:eastAsia="zh-CN" w:bidi="ar-SA"/>
        </w:rPr>
        <w:t>3.关于</w:t>
      </w:r>
      <w:r>
        <w:rPr>
          <w:rFonts w:ascii="仿宋_GB2312" w:eastAsia="仿宋_GB2312" w:cs="仿宋_GB2312" w:hint="eastAsia"/>
          <w:sz w:val="32"/>
          <w:szCs w:val="32"/>
          <w:lang w:bidi="ar-SA"/>
        </w:rPr>
        <w:t>“推动党建工作责任制落实不到位”问题整改情况</w:t>
      </w:r>
      <w:r>
        <w:rPr>
          <w:rFonts w:ascii="仿宋_GB2312" w:eastAsia="仿宋_GB2312" w:cs="仿宋_GB2312"/>
          <w:sz w:val="32"/>
          <w:szCs w:val="32"/>
          <w:lang w:bidi="ar-SA"/>
        </w:rPr>
        <w:t>。</w:t>
      </w:r>
    </w:p>
    <w:p>
      <w:pPr>
        <w:spacing w:line="560" w:lineRule="exact"/>
        <w:ind w:left="0"/>
        <w:rPr>
          <w:rFonts w:ascii="仿宋_GB2312" w:eastAsia="仿宋_GB2312" w:cs="仿宋_GB2312"/>
          <w:sz w:val="32"/>
          <w:szCs w:val="32"/>
        </w:rPr>
      </w:pPr>
      <w:r>
        <w:rPr>
          <w:rFonts w:ascii="仿宋_GB2312" w:eastAsia="仿宋_GB2312" w:cs="仿宋_GB2312" w:hint="eastAsia"/>
          <w:sz w:val="32"/>
          <w:szCs w:val="32"/>
          <w:lang w:val="en-US" w:eastAsia="zh-CN"/>
        </w:rPr>
        <w:t>自来水公司</w:t>
      </w:r>
      <w:r>
        <w:rPr>
          <w:rFonts w:ascii="仿宋_GB2312" w:eastAsia="仿宋_GB2312" w:cs="仿宋_GB2312"/>
          <w:sz w:val="32"/>
          <w:szCs w:val="32"/>
          <w:lang w:val="en-US" w:eastAsia="zh-CN"/>
        </w:rPr>
        <w:t>设专人</w:t>
      </w:r>
      <w:r>
        <w:rPr>
          <w:rFonts w:ascii="仿宋_GB2312" w:eastAsia="仿宋_GB2312" w:cs="仿宋_GB2312" w:hint="eastAsia"/>
          <w:sz w:val="32"/>
          <w:szCs w:val="32"/>
          <w:lang w:val="en-US" w:eastAsia="zh-CN"/>
        </w:rPr>
        <w:t>负责</w:t>
      </w:r>
      <w:r>
        <w:rPr>
          <w:rFonts w:ascii="仿宋_GB2312" w:eastAsia="仿宋_GB2312" w:cs="仿宋_GB2312" w:hint="eastAsia"/>
          <w:sz w:val="32"/>
          <w:szCs w:val="32"/>
        </w:rPr>
        <w:t>档案归集工作</w:t>
      </w:r>
      <w:r>
        <w:rPr>
          <w:rFonts w:ascii="仿宋_GB2312" w:eastAsia="仿宋_GB2312" w:cs="仿宋_GB2312" w:hint="eastAsia"/>
          <w:sz w:val="32"/>
          <w:szCs w:val="32"/>
          <w:lang w:val="en-US" w:eastAsia="zh-CN"/>
        </w:rPr>
        <w:t>和手册填写工作</w:t>
      </w:r>
      <w:r>
        <w:rPr>
          <w:rFonts w:ascii="仿宋_GB2312" w:eastAsia="仿宋_GB2312" w:cs="仿宋_GB2312"/>
          <w:sz w:val="32"/>
          <w:szCs w:val="32"/>
          <w:lang w:val="en-US" w:eastAsia="zh-CN"/>
        </w:rPr>
        <w:t>，</w:t>
      </w:r>
      <w:r>
        <w:rPr>
          <w:rFonts w:ascii="仿宋_GB2312" w:eastAsia="仿宋_GB2312" w:cs="仿宋_GB2312"/>
          <w:sz w:val="32"/>
          <w:szCs w:val="32"/>
        </w:rPr>
        <w:t>通过讲党课等形式丰富</w:t>
      </w:r>
      <w:r>
        <w:rPr>
          <w:rFonts w:ascii="仿宋_GB2312" w:eastAsia="仿宋_GB2312" w:cs="仿宋_GB2312" w:hint="eastAsia"/>
          <w:sz w:val="32"/>
          <w:szCs w:val="32"/>
        </w:rPr>
        <w:t>支部党员大会内容，</w:t>
      </w:r>
      <w:r>
        <w:rPr>
          <w:rFonts w:ascii="仿宋_GB2312" w:eastAsia="仿宋_GB2312" w:cs="仿宋_GB2312"/>
          <w:sz w:val="32"/>
          <w:szCs w:val="32"/>
        </w:rPr>
        <w:t>进一步</w:t>
      </w:r>
      <w:r>
        <w:rPr>
          <w:rFonts w:ascii="仿宋_GB2312" w:eastAsia="仿宋_GB2312" w:cs="仿宋_GB2312" w:hint="eastAsia"/>
          <w:sz w:val="32"/>
          <w:szCs w:val="32"/>
        </w:rPr>
        <w:t>增强大会效果；严格遵守党费缴纳制度，防止再次出现党费漏交、少交等情况，确保党费按时足额缴纳。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楷体_GB2312" w:eastAsia="楷体_GB2312" w:cs="黑体" w:hint="eastAsia"/>
          <w:sz w:val="32"/>
          <w:szCs w:val="32"/>
          <w:lang w:bidi="ar-SA"/>
        </w:rPr>
      </w:pPr>
      <w:r>
        <w:rPr>
          <w:rFonts w:ascii="楷体_GB2312" w:eastAsia="楷体_GB2312" w:cs="黑体" w:hint="eastAsia"/>
          <w:sz w:val="32"/>
          <w:szCs w:val="32"/>
          <w:lang w:bidi="ar-SA"/>
        </w:rPr>
        <w:t>（四）巡</w:t>
      </w:r>
      <w:r>
        <w:rPr>
          <w:rFonts w:ascii="楷体_GB2312" w:eastAsia="楷体_GB2312" w:cs="黑体" w:hint="eastAsia"/>
          <w:sz w:val="32"/>
          <w:szCs w:val="32"/>
          <w:lang w:eastAsia="zh-CN" w:bidi="ar-SA"/>
        </w:rPr>
        <w:t>察</w:t>
      </w:r>
      <w:r>
        <w:rPr>
          <w:rFonts w:ascii="楷体_GB2312" w:eastAsia="楷体_GB2312" w:cs="黑体" w:hint="eastAsia"/>
          <w:sz w:val="32"/>
          <w:szCs w:val="32"/>
          <w:lang w:bidi="ar-SA"/>
        </w:rPr>
        <w:t>整改及成果运用</w:t>
      </w:r>
    </w:p>
    <w:p>
      <w:pPr>
        <w:keepNext w:val="0"/>
        <w:keepLines w:val="0"/>
        <w:pageBreakBefore w:val="0"/>
        <w:widowControl w:val="0"/>
        <w:kinsoku/>
        <w:wordWrap/>
        <w:overflowPunct/>
        <w:topLinePunct w:val="0"/>
        <w:autoSpaceDE/>
        <w:autoSpaceDN/>
        <w:adjustRightInd/>
        <w:snapToGrid/>
        <w:spacing w:line="560" w:lineRule="exact"/>
        <w:ind w:firstLineChars="200" w:firstLine="640"/>
      </w:pPr>
      <w:r>
        <w:rPr>
          <w:rFonts w:ascii="仿宋_GB2312" w:eastAsia="仿宋_GB2312" w:cs="仿宋_GB2312"/>
          <w:sz w:val="32"/>
          <w:szCs w:val="32"/>
          <w:lang w:eastAsia="zh-CN" w:bidi="ar-SA"/>
        </w:rPr>
        <w:t>关于</w:t>
      </w:r>
      <w:r>
        <w:rPr>
          <w:rFonts w:ascii="仿宋_GB2312" w:eastAsia="仿宋_GB2312" w:cs="仿宋_GB2312" w:hint="eastAsia"/>
          <w:sz w:val="32"/>
          <w:szCs w:val="32"/>
          <w:lang w:eastAsia="zh-CN" w:bidi="ar-SA"/>
        </w:rPr>
        <w:t>“此轮巡察仍有组织生活会质量不高、警示教育活动开展不够经常”</w:t>
      </w:r>
      <w:r>
        <w:rPr>
          <w:rFonts w:ascii="仿宋_GB2312" w:eastAsia="仿宋_GB2312" w:cs="仿宋_GB2312"/>
          <w:sz w:val="32"/>
          <w:szCs w:val="32"/>
          <w:lang w:eastAsia="zh-CN" w:bidi="ar-SA"/>
        </w:rPr>
        <w:t>问题整改情况</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水利局党组召开落实县委第一巡察组反馈意见专题会议，对县委巡</w:t>
      </w:r>
      <w:r>
        <w:rPr>
          <w:rFonts w:ascii="仿宋_GB2312" w:eastAsia="仿宋_GB2312" w:cs="仿宋_GB2312" w:hint="eastAsia"/>
          <w:sz w:val="32"/>
          <w:szCs w:val="32"/>
          <w:lang w:eastAsia="zh-CN" w:bidi="ar-SA"/>
        </w:rPr>
        <w:t>察</w:t>
      </w:r>
      <w:r>
        <w:rPr>
          <w:rFonts w:ascii="仿宋_GB2312" w:eastAsia="仿宋_GB2312" w:cs="仿宋_GB2312" w:hint="eastAsia"/>
          <w:sz w:val="32"/>
          <w:szCs w:val="32"/>
          <w:lang w:bidi="ar-SA"/>
        </w:rPr>
        <w:t>反馈的问题和提出的整改意见建议进行研究部署和责任分工，进一步落实主体责任，建立巡</w:t>
      </w:r>
      <w:r>
        <w:rPr>
          <w:rFonts w:ascii="仿宋_GB2312" w:eastAsia="仿宋_GB2312" w:cs="仿宋_GB2312" w:hint="eastAsia"/>
          <w:sz w:val="32"/>
          <w:szCs w:val="32"/>
          <w:lang w:eastAsia="zh-CN" w:bidi="ar-SA"/>
        </w:rPr>
        <w:t>察</w:t>
      </w:r>
      <w:r>
        <w:rPr>
          <w:rFonts w:ascii="仿宋_GB2312" w:eastAsia="仿宋_GB2312" w:cs="仿宋_GB2312" w:hint="eastAsia"/>
          <w:sz w:val="32"/>
          <w:szCs w:val="32"/>
          <w:lang w:bidi="ar-SA"/>
        </w:rPr>
        <w:t>整改问题清单</w:t>
      </w:r>
      <w:r>
        <w:rPr>
          <w:rFonts w:ascii="仿宋_GB2312" w:eastAsia="仿宋_GB2312" w:cs="仿宋_GB2312"/>
          <w:sz w:val="32"/>
          <w:szCs w:val="32"/>
          <w:lang w:bidi="ar-SA"/>
        </w:rPr>
        <w:t>。2023年11月召开了</w:t>
      </w:r>
      <w:r>
        <w:rPr>
          <w:rFonts w:ascii="仿宋_GB2312" w:eastAsia="仿宋_GB2312" w:cs="仿宋_GB2312" w:hint="eastAsia"/>
          <w:sz w:val="32"/>
          <w:szCs w:val="32"/>
          <w:lang w:eastAsia="zh-CN" w:bidi="ar-SA"/>
        </w:rPr>
        <w:t>组织</w:t>
      </w:r>
      <w:r>
        <w:rPr>
          <w:rFonts w:ascii="仿宋_GB2312" w:eastAsia="仿宋_GB2312" w:cs="仿宋_GB2312" w:hint="eastAsia"/>
          <w:sz w:val="32"/>
          <w:szCs w:val="32"/>
          <w:lang w:bidi="ar-SA"/>
        </w:rPr>
        <w:t>生活会，加强和规范党内政治生活，严格按照组织生活会要求查摆问题，开展批评和自我批评，引导党员干部重视政治生活，并通过榜样引领和警示效应增强生活会开展效果</w:t>
      </w:r>
      <w:r>
        <w:rPr>
          <w:rFonts w:ascii="仿宋_GB2312" w:eastAsia="仿宋_GB2312" w:cs="仿宋_GB2312"/>
          <w:sz w:val="32"/>
          <w:szCs w:val="32"/>
          <w:lang w:bidi="ar-SA"/>
        </w:rPr>
        <w:t>；</w:t>
      </w:r>
      <w:r>
        <w:rPr>
          <w:rFonts w:ascii="仿宋_GB2312" w:eastAsia="仿宋_GB2312" w:cs="仿宋_GB2312" w:hint="eastAsia"/>
          <w:sz w:val="32"/>
          <w:szCs w:val="32"/>
          <w:lang w:bidi="ar-SA"/>
        </w:rPr>
        <w:t>持续性、经常性开展警示教育活动，同水利实际工作相结合，</w:t>
      </w:r>
      <w:r>
        <w:rPr>
          <w:rFonts w:ascii="仿宋_GB2312" w:eastAsia="仿宋_GB2312" w:cs="仿宋_GB2312" w:hint="eastAsia"/>
          <w:sz w:val="32"/>
          <w:szCs w:val="32"/>
          <w:lang w:eastAsia="zh-CN" w:bidi="ar-SA"/>
        </w:rPr>
        <w:t>进一步</w:t>
      </w:r>
      <w:r>
        <w:rPr>
          <w:rFonts w:ascii="仿宋_GB2312" w:eastAsia="仿宋_GB2312" w:cs="仿宋_GB2312" w:hint="eastAsia"/>
          <w:sz w:val="32"/>
          <w:szCs w:val="32"/>
          <w:lang w:bidi="ar-SA"/>
        </w:rPr>
        <w:t>提升警示教育效果，严格筑牢思想防线，强化底线思维</w:t>
      </w:r>
      <w:r>
        <w:rPr>
          <w:rFonts w:ascii="仿宋_GB2312" w:eastAsia="仿宋_GB2312" w:cs="仿宋_GB2312"/>
          <w:sz w:val="32"/>
          <w:szCs w:val="32"/>
          <w:lang w:bidi="ar-SA"/>
        </w:rPr>
        <w:t>。</w:t>
      </w:r>
    </w:p>
    <w:p>
      <w:pPr>
        <w:spacing w:line="560" w:lineRule="exact"/>
        <w:ind w:left="0" w:firstLineChars="200" w:firstLine="640"/>
        <w:rPr>
          <w:rFonts w:ascii="黑体" w:eastAsia="黑体" w:cs="仿宋_GB2312"/>
          <w:sz w:val="32"/>
          <w:szCs w:val="32"/>
        </w:rPr>
      </w:pPr>
      <w:r>
        <w:rPr>
          <w:rFonts w:ascii="黑体" w:eastAsia="黑体" w:cs="仿宋_GB2312"/>
          <w:sz w:val="32"/>
          <w:szCs w:val="32"/>
        </w:rPr>
        <w:t>三</w:t>
      </w:r>
      <w:r>
        <w:rPr>
          <w:rFonts w:ascii="黑体" w:eastAsia="黑体" w:cs="仿宋_GB2312" w:hint="eastAsia"/>
          <w:sz w:val="32"/>
          <w:szCs w:val="32"/>
        </w:rPr>
        <w:t>、</w:t>
      </w:r>
      <w:r>
        <w:rPr>
          <w:rFonts w:ascii="黑体" w:eastAsia="黑体" w:cs="仿宋_GB2312"/>
          <w:sz w:val="32"/>
          <w:szCs w:val="32"/>
        </w:rPr>
        <w:t>巩固深化巡察整改成效，以巡察整改新成效推动水利工作再上新台阶</w:t>
      </w:r>
    </w:p>
    <w:p>
      <w:pPr>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下一步，水利局党组将继续深入学习贯彻党的二十大精神，以习近平新时代中国特色社会主义思想为指导，认真落实县委巡察组的工作要求，充分履行局党组的主体责任，积极运用和拓展巡察工作成果，举一反三，推动健全完善工作机制，切实把整改成果转化和体现到各项实际工作中。</w:t>
      </w:r>
    </w:p>
    <w:p>
      <w:pPr>
        <w:pStyle w:val="16"/>
        <w:spacing w:line="560" w:lineRule="exact"/>
        <w:ind w:firstLineChars="200" w:firstLine="640"/>
        <w:rPr>
          <w:rFonts w:ascii="仿宋_GB2312" w:eastAsia="仿宋_GB2312" w:cs="仿宋_GB2312" w:hint="eastAsia"/>
          <w:color w:val="000000"/>
          <w:sz w:val="32"/>
          <w:szCs w:val="32"/>
          <w:lang w:bidi="ar-SA"/>
        </w:rPr>
      </w:pPr>
      <w:r>
        <w:rPr>
          <w:rFonts w:ascii="楷体_GB2312" w:eastAsia="楷体_GB2312" w:hint="eastAsia"/>
          <w:sz w:val="32"/>
          <w:szCs w:val="32"/>
        </w:rPr>
        <w:t>（一）</w:t>
      </w:r>
      <w:r>
        <w:rPr>
          <w:rFonts w:ascii="楷体_GB2312" w:eastAsia="楷体_GB2312" w:cs="仿宋_GB2312" w:hint="eastAsia"/>
          <w:sz w:val="32"/>
          <w:szCs w:val="32"/>
          <w:lang w:eastAsia="zh-CN" w:bidi="ar-SA"/>
        </w:rPr>
        <w:t>强化理论学习，坚定正确政治方向</w:t>
      </w:r>
      <w:r>
        <w:rPr>
          <w:rFonts w:ascii="楷体_GB2312" w:eastAsia="楷体_GB2312" w:cs="仿宋_GB2312" w:hint="eastAsia"/>
          <w:sz w:val="32"/>
          <w:szCs w:val="32"/>
          <w:lang w:bidi="ar-SA"/>
        </w:rPr>
        <w:t>。</w:t>
      </w:r>
      <w:r>
        <w:rPr>
          <w:rFonts w:ascii="仿宋_GB2312" w:eastAsia="仿宋_GB2312" w:cs="仿宋_GB2312"/>
          <w:sz w:val="32"/>
          <w:szCs w:val="32"/>
          <w:lang w:bidi="ar-SA"/>
        </w:rPr>
        <w:t>进一步</w:t>
      </w:r>
      <w:r>
        <w:rPr>
          <w:rFonts w:ascii="仿宋_GB2312" w:eastAsia="仿宋_GB2312" w:cs="仿宋_GB2312" w:hint="eastAsia"/>
          <w:sz w:val="32"/>
          <w:szCs w:val="32"/>
          <w:lang w:eastAsia="zh-CN" w:bidi="ar-SA"/>
        </w:rPr>
        <w:t>提高思想认识，强化政治引领，从理论高度上转化为推进工作的动力，在深学、细照、笃行中提高理论素养、增强能力本领</w:t>
      </w:r>
      <w:r>
        <w:rPr>
          <w:rFonts w:ascii="仿宋_GB2312" w:eastAsia="仿宋_GB2312" w:cs="仿宋_GB2312"/>
          <w:sz w:val="32"/>
          <w:szCs w:val="32"/>
          <w:lang w:eastAsia="zh-CN" w:bidi="ar-SA"/>
        </w:rPr>
        <w:t>，</w:t>
      </w:r>
      <w:r>
        <w:rPr>
          <w:rFonts w:ascii="仿宋_GB2312" w:eastAsia="仿宋_GB2312" w:cs="仿宋_GB2312" w:hint="eastAsia"/>
          <w:color w:val="000000"/>
          <w:sz w:val="32"/>
          <w:szCs w:val="32"/>
          <w:lang w:bidi="ar-SA"/>
        </w:rPr>
        <w:t>定任务、定措施、</w:t>
      </w:r>
      <w:r>
        <w:rPr>
          <w:rFonts w:ascii="仿宋_GB2312" w:eastAsia="仿宋_GB2312" w:cs="仿宋_GB2312" w:hint="eastAsia"/>
          <w:color w:val="000000"/>
          <w:sz w:val="32"/>
          <w:szCs w:val="32"/>
          <w:lang w:eastAsia="zh-CN" w:bidi="ar-SA"/>
        </w:rPr>
        <w:t>查漏补缺</w:t>
      </w:r>
      <w:r>
        <w:rPr>
          <w:rFonts w:ascii="仿宋_GB2312" w:eastAsia="仿宋_GB2312" w:cs="仿宋_GB2312" w:hint="eastAsia"/>
          <w:color w:val="000000"/>
          <w:sz w:val="32"/>
          <w:szCs w:val="32"/>
          <w:lang w:bidi="ar-SA"/>
        </w:rPr>
        <w:t>，全力推动水</w:t>
      </w:r>
      <w:r>
        <w:rPr>
          <w:rFonts w:ascii="仿宋_GB2312" w:eastAsia="仿宋_GB2312" w:cs="仿宋_GB2312"/>
          <w:color w:val="000000"/>
          <w:sz w:val="32"/>
          <w:szCs w:val="32"/>
          <w:lang w:bidi="ar-SA"/>
        </w:rPr>
        <w:t>利</w:t>
      </w:r>
      <w:r>
        <w:rPr>
          <w:rFonts w:ascii="仿宋_GB2312" w:eastAsia="仿宋_GB2312" w:cs="仿宋_GB2312" w:hint="eastAsia"/>
          <w:color w:val="000000"/>
          <w:sz w:val="32"/>
          <w:szCs w:val="32"/>
          <w:lang w:bidi="ar-SA"/>
        </w:rPr>
        <w:t xml:space="preserve">事业更好更快发展。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eastAsia="zh-CN" w:bidi="ar-SA"/>
        </w:rPr>
      </w:pPr>
      <w:r>
        <w:rPr>
          <w:rFonts w:ascii="楷体_GB2312" w:eastAsia="楷体_GB2312" w:cs="仿宋_GB2312" w:hint="eastAsia"/>
          <w:sz w:val="32"/>
          <w:szCs w:val="32"/>
          <w:lang w:eastAsia="zh-CN" w:bidi="ar-SA"/>
        </w:rPr>
        <w:t>（二）深化整改落实，抓细抓实水利工作</w:t>
      </w:r>
      <w:r>
        <w:rPr>
          <w:rFonts w:ascii="楷体_GB2312" w:eastAsia="楷体_GB2312" w:cs="仿宋_GB2312" w:hint="eastAsia"/>
          <w:sz w:val="32"/>
          <w:szCs w:val="32"/>
          <w:lang w:bidi="ar-SA"/>
        </w:rPr>
        <w:t>。</w:t>
      </w:r>
      <w:r>
        <w:rPr>
          <w:rFonts w:ascii="仿宋_GB2312" w:eastAsia="仿宋_GB2312" w:cs="仿宋_GB2312" w:hint="eastAsia"/>
          <w:sz w:val="32"/>
          <w:szCs w:val="32"/>
          <w:lang w:eastAsia="zh-CN" w:bidi="ar-SA"/>
        </w:rPr>
        <w:t>认真学习贯彻落实习</w:t>
      </w:r>
      <w:r>
        <w:rPr>
          <w:rFonts w:ascii="仿宋_GB2312" w:eastAsia="仿宋_GB2312" w:cs="仿宋_GB2312"/>
          <w:sz w:val="32"/>
          <w:szCs w:val="32"/>
          <w:lang w:eastAsia="zh-CN" w:bidi="ar-SA"/>
        </w:rPr>
        <w:t>近平</w:t>
      </w:r>
      <w:r>
        <w:rPr>
          <w:rFonts w:ascii="仿宋_GB2312" w:eastAsia="仿宋_GB2312" w:cs="仿宋_GB2312" w:hint="eastAsia"/>
          <w:sz w:val="32"/>
          <w:szCs w:val="32"/>
          <w:lang w:eastAsia="zh-CN" w:bidi="ar-SA"/>
        </w:rPr>
        <w:t>总书记提出的“节水优先、空间均衡、系统治理、两手发力”十六字治水思路，进一步强化底线思维，坚持目标导向、问题导向，认真研究新形势下的水利工作特点，补齐水利工作短板。</w:t>
      </w:r>
    </w:p>
    <w:p>
      <w:pPr>
        <w:spacing w:line="560" w:lineRule="exact"/>
        <w:ind w:firstLineChars="200" w:firstLine="640"/>
        <w:rPr>
          <w:rFonts w:ascii="仿宋_GB2312" w:eastAsia="仿宋_GB2312" w:cs="仿宋_GB2312" w:hint="eastAsia"/>
          <w:sz w:val="32"/>
          <w:szCs w:val="32"/>
        </w:rPr>
      </w:pPr>
      <w:r>
        <w:rPr>
          <w:rFonts w:ascii="楷体_GB2312" w:eastAsia="楷体_GB2312" w:cs="仿宋_GB2312" w:hint="eastAsia"/>
          <w:sz w:val="32"/>
          <w:szCs w:val="32"/>
          <w:lang w:eastAsia="zh-CN" w:bidi="ar-SA"/>
        </w:rPr>
        <w:t>（三）</w:t>
      </w:r>
      <w:r>
        <w:rPr>
          <w:rFonts w:ascii="楷体_GB2312" w:eastAsia="楷体_GB2312" w:cs="仿宋_GB2312" w:hint="eastAsia"/>
          <w:color w:val="000000"/>
          <w:sz w:val="32"/>
          <w:szCs w:val="32"/>
          <w:lang w:bidi="ar-SA"/>
        </w:rPr>
        <w:t>总结经验，注重长效。</w:t>
      </w:r>
      <w:r>
        <w:rPr>
          <w:rFonts w:ascii="仿宋_GB2312" w:eastAsia="仿宋_GB2312" w:cs="仿宋_GB2312" w:hint="eastAsia"/>
          <w:color w:val="000000"/>
          <w:sz w:val="32"/>
          <w:szCs w:val="32"/>
          <w:lang w:bidi="ar-SA"/>
        </w:rPr>
        <w:t>在抓好整改、解决问题的同时，及时总结整改经验，研究制定科学、管用、长效的工作机制，巩固好整改成果，促进全局干部作风转变，把巡察成果转化为推动</w:t>
      </w:r>
      <w:r>
        <w:rPr>
          <w:rFonts w:ascii="仿宋_GB2312" w:eastAsia="仿宋_GB2312" w:cs="仿宋_GB2312"/>
          <w:color w:val="000000"/>
          <w:sz w:val="32"/>
          <w:szCs w:val="32"/>
          <w:lang w:eastAsia="zh-CN" w:bidi="ar-SA"/>
        </w:rPr>
        <w:t>水利工作</w:t>
      </w:r>
      <w:r>
        <w:rPr>
          <w:rFonts w:ascii="仿宋_GB2312" w:eastAsia="仿宋_GB2312" w:cs="仿宋_GB2312" w:hint="eastAsia"/>
          <w:color w:val="000000"/>
          <w:sz w:val="32"/>
          <w:szCs w:val="32"/>
          <w:lang w:bidi="ar-SA"/>
        </w:rPr>
        <w:t>科学发展的强大动力。</w:t>
      </w:r>
    </w:p>
    <w:p>
      <w:pPr>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欢迎广大干部群众对巡察整改落实情况进行监督。如有意见建议，请及时向我们反映。联系方式：电话83522100；邮政信箱：深泽县建设东路89号（052560）；电子邮箱：swj83522100</w:t>
      </w:r>
    </w:p>
    <w:p>
      <w:pPr>
        <w:spacing w:line="560" w:lineRule="exact"/>
        <w:ind w:left="0"/>
        <w:rPr>
          <w:rFonts w:ascii="仿宋_GB2312" w:eastAsia="仿宋_GB2312" w:cs="仿宋_GB2312" w:hint="eastAsia"/>
          <w:sz w:val="32"/>
          <w:szCs w:val="32"/>
        </w:rPr>
      </w:pPr>
      <w:r>
        <w:rPr>
          <w:rFonts w:ascii="仿宋_GB2312" w:eastAsia="仿宋_GB2312" w:cs="仿宋_GB2312"/>
          <w:sz w:val="32"/>
          <w:szCs w:val="32"/>
        </w:rPr>
        <w:t>@163.com。</w:t>
      </w:r>
    </w:p>
    <w:p>
      <w:pPr>
        <w:spacing w:line="560" w:lineRule="exact"/>
        <w:ind w:firstLineChars="1200" w:firstLine="3840"/>
        <w:rPr>
          <w:rFonts w:ascii="仿宋_GB2312" w:eastAsia="仿宋_GB2312" w:cs="仿宋_GB2312"/>
          <w:sz w:val="32"/>
          <w:szCs w:val="32"/>
        </w:rPr>
      </w:pPr>
    </w:p>
    <w:p>
      <w:pPr>
        <w:spacing w:line="560" w:lineRule="exact"/>
        <w:ind w:firstLineChars="1400" w:firstLine="4480"/>
        <w:rPr>
          <w:rFonts w:ascii="仿宋_GB2312" w:eastAsia="仿宋_GB2312" w:cs="仿宋_GB2312" w:hint="eastAsia"/>
          <w:sz w:val="32"/>
          <w:szCs w:val="32"/>
        </w:rPr>
      </w:pPr>
      <w:r>
        <w:rPr>
          <w:rFonts w:ascii="仿宋_GB2312" w:eastAsia="仿宋_GB2312" w:cs="仿宋_GB2312" w:hint="eastAsia"/>
          <w:sz w:val="32"/>
          <w:szCs w:val="32"/>
        </w:rPr>
        <w:t>中共</w:t>
      </w:r>
      <w:r>
        <w:rPr>
          <w:rFonts w:ascii="仿宋_GB2312" w:eastAsia="仿宋_GB2312" w:cs="仿宋_GB2312"/>
          <w:sz w:val="32"/>
          <w:szCs w:val="32"/>
        </w:rPr>
        <w:t>深泽县水利局党组</w:t>
      </w:r>
    </w:p>
    <w:p>
      <w:pPr>
        <w:spacing w:line="560" w:lineRule="exact"/>
        <w:ind w:firstLineChars="1550" w:firstLine="4960"/>
        <w:rPr>
          <w:rFonts w:ascii="仿宋_GB2312" w:eastAsia="仿宋_GB2312" w:cs="仿宋_GB2312" w:hint="eastAsia"/>
          <w:sz w:val="32"/>
          <w:szCs w:val="32"/>
        </w:rPr>
      </w:pPr>
      <w:r>
        <w:rPr>
          <w:rFonts w:ascii="仿宋_GB2312" w:eastAsia="仿宋_GB2312" w:cs="仿宋_GB2312"/>
          <w:sz w:val="32"/>
          <w:szCs w:val="32"/>
        </w:rPr>
        <w:t>2024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月</w:t>
      </w:r>
      <w:r>
        <w:rPr>
          <w:rFonts w:ascii="仿宋_GB2312" w:eastAsia="仿宋_GB2312" w:cs="仿宋_GB2312" w:hint="eastAsia"/>
          <w:sz w:val="32"/>
          <w:szCs w:val="32"/>
          <w:lang w:val="en-US" w:eastAsia="zh-CN"/>
        </w:rPr>
        <w:t>18</w:t>
      </w:r>
      <w:r>
        <w:rPr>
          <w:rFonts w:ascii="仿宋_GB2312" w:eastAsia="仿宋_GB2312" w:cs="仿宋_GB2312" w:hint="eastAsia"/>
          <w:sz w:val="32"/>
          <w:szCs w:val="32"/>
        </w:rPr>
        <w:t>日</w:t>
      </w:r>
    </w:p>
    <w:p>
      <w:pPr>
        <w:spacing w:line="560" w:lineRule="exact"/>
      </w:pPr>
    </w:p>
    <w:sectPr>
      <w:footerReference w:type="default" r:id="rId2"/>
      <w:footerReference w:type="even" r:id="rId3"/>
      <w:footerReference w:type="first" r:id="rId4"/>
      <w:pgSz w:w="11907" w:h="16840"/>
      <w:pgMar w:top="2098" w:right="1474" w:bottom="1985"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altName w:val="仿宋"/>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10002FF" w:usb1="4000ACFF" w:usb2="00000009"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Fonts w:ascii="宋体" w:hAnsi="宋体" w:hint="eastAsia"/>
        <w:sz w:val="28"/>
        <w:szCs w:val="28"/>
      </w:rPr>
    </w:pPr>
    <w:r>
      <w:rPr>
        <w:rStyle w:val="19"/>
        <w:rFonts w:ascii="宋体" w:hint="eastAsia"/>
        <w:sz w:val="28"/>
        <w:szCs w:val="28"/>
      </w:rPr>
      <w:fldChar w:fldCharType="begin"/>
    </w:r>
    <w:r>
      <w:rPr>
        <w:rStyle w:val="19"/>
        <w:rFonts w:ascii="宋体" w:hint="eastAsia"/>
        <w:sz w:val="28"/>
        <w:szCs w:val="28"/>
      </w:rPr>
      <w:instrText>Page</w:instrText>
    </w:r>
    <w:r>
      <w:rPr>
        <w:rStyle w:val="19"/>
        <w:rFonts w:ascii="宋体" w:hint="eastAsia"/>
        <w:sz w:val="28"/>
        <w:szCs w:val="28"/>
      </w:rPr>
      <w:fldChar w:fldCharType="separate"/>
    </w:r>
    <w:r>
      <w:rPr>
        <w:rStyle w:val="19"/>
        <w:rFonts w:ascii="宋体" w:hint="eastAsia"/>
        <w:sz w:val="28"/>
        <w:szCs w:val="28"/>
      </w:rPr>
      <w:t>- 1 -</w:t>
    </w:r>
    <w:r>
      <w:rPr>
        <w:rStyle w:val="19"/>
        <w:rFonts w:ascii="宋体" w:hint="eastAsia"/>
        <w:sz w:val="28"/>
        <w:szCs w:val="28"/>
      </w:rPr>
      <w:fldChar w:fldCharType="end"/>
    </w:r>
  </w:p>
  <w:p>
    <w:pPr>
      <w:pStyle w:val="18"/>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9"/>
      </w:rPr>
      <w:fldChar w:fldCharType="begin"/>
    </w:r>
    <w:r>
      <w:rPr>
        <w:rStyle w:val="19"/>
      </w:rPr>
      <w:instrText>Page</w:instrText>
    </w:r>
    <w:r>
      <w:rPr>
        <w:rStyle w:val="19"/>
      </w:rPr>
      <w:fldChar w:fldCharType="separate"/>
    </w:r>
    <w:r>
      <w:rPr>
        <w:rStyle w:val="19"/>
      </w:rPr>
      <w:t>- 1 -</w:t>
    </w:r>
    <w:r>
      <w:rPr>
        <w:rStyle w:val="19"/>
      </w:rPr>
      <w:fldChar w:fldCharType="end"/>
    </w:r>
  </w:p>
  <w:p>
    <w:pPr>
      <w:pStyle w:val="18"/>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9"/>
      </w:rPr>
      <w:fldChar w:fldCharType="begin"/>
    </w:r>
    <w:r>
      <w:rPr>
        <w:rStyle w:val="19"/>
      </w:rPr>
      <w:instrText>Page</w:instrText>
    </w:r>
    <w:r>
      <w:rPr>
        <w:rStyle w:val="19"/>
      </w:rPr>
      <w:fldChar w:fldCharType="separate"/>
    </w:r>
    <w:r>
      <w:rPr>
        <w:rStyle w:val="19"/>
      </w:rPr>
      <w:t>- 1 -</w:t>
    </w:r>
    <w:r>
      <w:rPr>
        <w:rStyle w:val="19"/>
      </w:rPr>
      <w:fldChar w:fldCharType="end"/>
    </w:r>
  </w:p>
  <w:p>
    <w:pPr>
      <w:pStyle w:val="18"/>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mY0MjBhMTZmYTAyMGUzZjI3MDM1OTY2ZTlkZTdkMm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autoRedefine/>
    <w:pPr>
      <w:widowControl w:val="0"/>
      <w:spacing w:line="240" w:lineRule="auto"/>
      <w:jc w:val="both"/>
    </w:pPr>
    <w:rPr>
      <w:rFonts w:ascii="楷体_GB2312" w:eastAsia="楷体_GB2312" w:cs="Arial"/>
      <w:kern w:val="2"/>
      <w:sz w:val="21"/>
      <w:szCs w:val="24"/>
      <w:lang w:val="en-US" w:eastAsia="zh-CN" w:bidi="ar-SA"/>
    </w:rPr>
  </w:style>
  <w:style w:type="paragraph" w:styleId="1">
    <w:name w:val="heading 1"/>
    <w:qFormat/>
    <w:basedOn w:val="0"/>
    <w:autoRedefine/>
    <w:next w:val="0"/>
    <w:pPr>
      <w:keepNext/>
      <w:keepLines/>
      <w:widowControl w:val="0"/>
      <w:spacing w:before="340" w:after="330" w:line="578" w:lineRule="auto"/>
      <w:outlineLvl w:val="0"/>
    </w:pPr>
    <w:rPr>
      <w:b/>
      <w:bCs/>
      <w:kern w:val="44"/>
      <w:sz w:val="44"/>
    </w:rPr>
  </w:style>
  <w:style w:type="paragraph" w:styleId="2">
    <w:name w:val="heading 2"/>
    <w:qFormat/>
    <w:basedOn w:val="0"/>
    <w:autoRedefine/>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qFormat/>
    <w:basedOn w:val="0"/>
    <w:autoRedefine/>
    <w:next w:val="0"/>
    <w:pPr>
      <w:keepNext/>
      <w:keepLines/>
      <w:widowControl w:val="0"/>
      <w:spacing w:before="260" w:after="260" w:line="415" w:lineRule="auto"/>
      <w:outlineLvl w:val="2"/>
    </w:pPr>
    <w:rPr>
      <w:b/>
      <w:sz w:val="32"/>
    </w:rPr>
  </w:style>
  <w:style w:type="character" w:default="1" w:styleId="10">
    <w:name w:val="Default Paragraph Font"/>
    <w:qFormat/>
    <w:autoRedefine/>
  </w:style>
  <w:style w:type="paragraph" w:styleId="15">
    <w:name w:val="index 6"/>
    <w:qFormat/>
    <w:basedOn w:val="0"/>
    <w:autoRedefine/>
    <w:next w:val="0"/>
    <w:pPr>
      <w:ind w:left="2100"/>
    </w:pPr>
  </w:style>
  <w:style w:type="paragraph" w:customStyle="1" w:styleId="16">
    <w:name w:val="正文 New New New New New New New New New New New New New New New New New"/>
    <w:qFormat/>
    <w:autoRedefine/>
    <w:pPr>
      <w:widowControl w:val="0"/>
      <w:jc w:val="both"/>
    </w:pPr>
    <w:rPr>
      <w:rFonts w:ascii="Calibri" w:eastAsia="宋体" w:cs="Times New Roman" w:hAnsi="Calibri"/>
      <w:kern w:val="2"/>
      <w:sz w:val="21"/>
      <w:szCs w:val="24"/>
      <w:lang w:val="en-US" w:eastAsia="zh-CN" w:bidi="ar-SA"/>
    </w:rPr>
  </w:style>
  <w:style w:type="paragraph" w:styleId="17">
    <w:name w:val="header"/>
    <w:qFormat/>
    <w:basedOn w:val="0"/>
    <w:pPr>
      <w:pBdr>
        <w:bottom w:val="single" w:sz="6" w:space="1" w:color="auto"/>
      </w:pBdr>
      <w:tabs>
        <w:tab w:val="center" w:pos="4153"/>
        <w:tab w:val="right" w:pos="8307"/>
      </w:tabs>
      <w:snapToGrid w:val="0"/>
      <w:jc w:val="center"/>
    </w:pPr>
    <w:rPr>
      <w:sz w:val="18"/>
    </w:rPr>
  </w:style>
  <w:style w:type="paragraph" w:styleId="18">
    <w:name w:val="footer"/>
    <w:qFormat/>
    <w:basedOn w:val="0"/>
    <w:pPr>
      <w:tabs>
        <w:tab w:val="center" w:pos="4153"/>
        <w:tab w:val="right" w:pos="8307"/>
      </w:tabs>
      <w:snapToGrid w:val="0"/>
      <w:jc w:val="left"/>
    </w:pPr>
    <w:rPr>
      <w:sz w:val="18"/>
    </w:rPr>
  </w:style>
  <w:style w:type="character" w:styleId="19">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335</TotalTime>
  <Application>Yozo_Office27021597764231180</Application>
  <Pages>7</Pages>
  <Words>0</Words>
  <Characters>2611</Characters>
  <Lines>0</Lines>
  <Paragraphs>37</Paragraphs>
  <CharactersWithSpaces>3482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cp:lastModifiedBy>
  <cp:revision>0</cp:revision>
  <cp:lastPrinted>2024-05-13T08:10:09Z</cp:lastPrinted>
  <dcterms:created xsi:type="dcterms:W3CDTF">2023-09-11T09:01:00Z</dcterms:created>
  <dcterms:modified xsi:type="dcterms:W3CDTF">2024-05-24T03:13:02Z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2052-12.1.0.16729</vt:lpwstr>
  </property>
  <property fmtid="{D5CDD505-2E9C-101B-9397-08002B2CF9AE}" pid="3" name="ICV">
    <vt:lpwstr>8A282D5DE4D940718432439E066ADFED_13</vt:lpwstr>
  </property>
</Properties>
</file>