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深泽县信访局</w:t>
      </w:r>
    </w:p>
    <w:p>
      <w:pPr>
        <w:spacing w:line="560" w:lineRule="exact"/>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关于巡察整改进展情况的通报</w:t>
      </w:r>
    </w:p>
    <w:p>
      <w:pPr>
        <w:spacing w:line="560" w:lineRule="exact"/>
        <w:rPr>
          <w:rFonts w:ascii="方正小标宋简体" w:eastAsia="方正小标宋简体" w:cs="方正小标宋简体" w:hAnsi="方正小标宋简体"/>
          <w:sz w:val="44"/>
          <w:szCs w:val="44"/>
        </w:rPr>
      </w:pP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根据县委巡察工作统一部署，县委第一巡察组于2023年6月30日至8月31日，对信访局进行了常规巡察。10月23日，县委第一巡察组向信访局反馈了巡察意见。按照巡察工作有关要求，现将巡察整改进展情况予以公布。</w:t>
      </w:r>
    </w:p>
    <w:p>
      <w:pPr>
        <w:spacing w:line="560" w:lineRule="exact"/>
        <w:ind w:firstLineChars="250" w:firstLine="800"/>
        <w:rPr>
          <w:rFonts w:ascii="黑体" w:eastAsia="黑体" w:hAnsi="黑体"/>
          <w:sz w:val="32"/>
          <w:szCs w:val="32"/>
        </w:rPr>
      </w:pPr>
      <w:r>
        <w:rPr>
          <w:rFonts w:ascii="黑体" w:eastAsia="黑体" w:hAnsi="黑体" w:hint="eastAsia"/>
          <w:sz w:val="32"/>
          <w:szCs w:val="32"/>
        </w:rPr>
        <w:t>一、高度重视、全面安排部署</w:t>
      </w:r>
    </w:p>
    <w:p>
      <w:pPr>
        <w:spacing w:line="560" w:lineRule="exact"/>
        <w:ind w:firstLineChars="200" w:firstLine="640"/>
        <w:rPr>
          <w:rFonts w:ascii="楷体" w:eastAsia="楷体" w:hAnsi="楷体" w:hint="eastAsia"/>
          <w:sz w:val="32"/>
          <w:szCs w:val="32"/>
          <w:lang w:val="en-US" w:eastAsia="zh-CN"/>
        </w:rPr>
      </w:pPr>
      <w:r>
        <w:rPr>
          <w:rFonts w:ascii="楷体" w:eastAsia="楷体" w:hAnsi="楷体" w:hint="eastAsia"/>
          <w:sz w:val="32"/>
          <w:szCs w:val="32"/>
          <w:lang w:eastAsia="zh-CN"/>
        </w:rPr>
        <w:t>（</w:t>
      </w:r>
      <w:r>
        <w:rPr>
          <w:rFonts w:ascii="楷体" w:eastAsia="楷体" w:hAnsi="楷体" w:hint="eastAsia"/>
          <w:sz w:val="32"/>
          <w:szCs w:val="32"/>
        </w:rPr>
        <w:t>一</w:t>
      </w:r>
      <w:r>
        <w:rPr>
          <w:rFonts w:ascii="楷体" w:eastAsia="楷体" w:hAnsi="楷体" w:hint="eastAsia"/>
          <w:sz w:val="32"/>
          <w:szCs w:val="32"/>
          <w:lang w:eastAsia="zh-CN"/>
        </w:rPr>
        <w:t>）</w:t>
      </w:r>
      <w:r>
        <w:rPr>
          <w:rFonts w:ascii="楷体" w:eastAsia="楷体" w:hAnsi="楷体" w:hint="eastAsia"/>
          <w:sz w:val="32"/>
          <w:szCs w:val="32"/>
        </w:rPr>
        <w:t>统一思想、提高认识，坚决落实县委巡察组工作要求</w:t>
      </w:r>
    </w:p>
    <w:p>
      <w:pPr>
        <w:spacing w:line="560" w:lineRule="exact"/>
        <w:ind w:firstLineChars="200" w:firstLine="640"/>
        <w:rPr>
          <w:rFonts w:ascii="仿宋" w:eastAsia="仿宋" w:hAnsi="仿宋"/>
          <w:sz w:val="32"/>
          <w:szCs w:val="32"/>
        </w:rPr>
      </w:pPr>
      <w:r>
        <w:rPr>
          <w:rFonts w:ascii="仿宋" w:eastAsia="仿宋" w:hAnsi="仿宋" w:hint="eastAsia"/>
          <w:sz w:val="32"/>
          <w:szCs w:val="32"/>
        </w:rPr>
        <w:t>信访局党支部和班子把巡察整改工作作为检验“四个意识”和政治纪律、政治规矩的重要标尺，认真履行全面从严治党的主体责任，认真研究制定《整改方案》，全面落实整改要求。一是统一班子和全体党员干部思想，提高政治站位，把思想统一到县委决策部署上来，统一到这次巡察整改工作上来，做到从思想上“真认账不推诿，真整改不敷衍”。二是领导班子带头剖析。班子成员逐一按照巡察组对信访工作</w:t>
      </w:r>
      <w:r>
        <w:rPr>
          <w:rFonts w:ascii="仿宋" w:eastAsia="仿宋" w:hAnsi="仿宋" w:hint="eastAsia"/>
          <w:sz w:val="32"/>
          <w:szCs w:val="32"/>
          <w:lang w:eastAsia="zh-CN"/>
        </w:rPr>
        <w:t>提出的问题</w:t>
      </w:r>
      <w:r>
        <w:rPr>
          <w:rFonts w:ascii="仿宋" w:eastAsia="仿宋" w:hAnsi="仿宋" w:hint="eastAsia"/>
          <w:sz w:val="32"/>
          <w:szCs w:val="32"/>
        </w:rPr>
        <w:t>，把自己摆进去，剖析思想根源、联系工作实际，找出抓好整改的具体措施。三是带头落实党建工作制度。班子成员积极参加“三会一课”，联系整改和工作实际讲党课、谈体会，参加党支部的活动。四是带头整改存在问题。班子成员结合自己分管工作，与分管科室的负责同志一起研究、亲自部署、积极协调、主动担责、按要求完成整改任务。</w:t>
      </w:r>
    </w:p>
    <w:p>
      <w:pPr>
        <w:spacing w:line="560" w:lineRule="exact"/>
        <w:ind w:firstLineChars="146" w:firstLine="467"/>
        <w:rPr>
          <w:rFonts w:ascii="楷体" w:eastAsia="楷体" w:hAnsi="楷体"/>
          <w:sz w:val="32"/>
          <w:szCs w:val="32"/>
        </w:rPr>
      </w:pPr>
      <w:r>
        <w:rPr>
          <w:rFonts w:ascii="楷体" w:eastAsia="楷体" w:hAnsi="楷体" w:hint="eastAsia"/>
          <w:sz w:val="32"/>
          <w:szCs w:val="32"/>
          <w:lang w:eastAsia="zh-CN"/>
        </w:rPr>
        <w:t>（</w:t>
      </w:r>
      <w:r>
        <w:rPr>
          <w:rFonts w:ascii="楷体" w:eastAsia="楷体" w:hAnsi="楷体" w:hint="eastAsia"/>
          <w:sz w:val="32"/>
          <w:szCs w:val="32"/>
        </w:rPr>
        <w:t>二</w:t>
      </w:r>
      <w:r>
        <w:rPr>
          <w:rFonts w:ascii="楷体" w:eastAsia="楷体" w:hAnsi="楷体" w:hint="eastAsia"/>
          <w:sz w:val="32"/>
          <w:szCs w:val="32"/>
          <w:lang w:eastAsia="zh-CN"/>
        </w:rPr>
        <w:t>）</w:t>
      </w:r>
      <w:r>
        <w:rPr>
          <w:rFonts w:ascii="楷体" w:eastAsia="楷体" w:hAnsi="楷体" w:hint="eastAsia"/>
          <w:sz w:val="32"/>
          <w:szCs w:val="32"/>
        </w:rPr>
        <w:t>加强领导、落实责任</w:t>
      </w:r>
    </w:p>
    <w:p>
      <w:pPr>
        <w:spacing w:line="560" w:lineRule="exact"/>
        <w:ind w:firstLineChars="195" w:firstLine="624"/>
        <w:rPr>
          <w:rFonts w:ascii="黑体" w:eastAsia="黑体" w:cs="黑体" w:hAnsi="仿宋_GB2312"/>
          <w:sz w:val="32"/>
          <w:szCs w:val="32"/>
        </w:rPr>
      </w:pPr>
      <w:r>
        <w:rPr>
          <w:rFonts w:ascii="仿宋" w:eastAsia="仿宋" w:hAnsi="仿宋" w:hint="eastAsia"/>
          <w:sz w:val="32"/>
          <w:szCs w:val="32"/>
        </w:rPr>
        <w:t>一是成立了巡察整改工作领导小组。信访局领导班子对巡察整改工作负总责。领导小组办公室主任由办公室主任兼任，负责整改工作综合协调。</w:t>
      </w:r>
      <w:r>
        <w:rPr>
          <w:rFonts w:ascii="仿宋" w:eastAsia="仿宋" w:cs="仿宋" w:hAnsi="仿宋" w:hint="eastAsia"/>
          <w:sz w:val="32"/>
          <w:szCs w:val="32"/>
        </w:rPr>
        <w:t>同时，要求领导班子成员和各科室负责人高度重视，切实增强大局意识、责任意识，各负其责，真抓严改，切实为整改工作提供强有力的组织保障。</w:t>
      </w:r>
      <w:r>
        <w:rPr>
          <w:rFonts w:ascii="仿宋" w:eastAsia="仿宋" w:hAnsi="仿宋" w:hint="eastAsia"/>
          <w:sz w:val="32"/>
          <w:szCs w:val="32"/>
        </w:rPr>
        <w:t>二是制定了</w:t>
      </w:r>
      <w:r>
        <w:rPr>
          <w:rFonts w:ascii="仿宋" w:eastAsia="仿宋" w:cs="方正小标宋简体" w:hAnsi="仿宋" w:hint="eastAsia"/>
          <w:color w:val="000000"/>
          <w:sz w:val="32"/>
          <w:szCs w:val="32"/>
        </w:rPr>
        <w:t>信访局《深泽县信访局关于县委第一巡察组反馈意见的整改落实方案》</w:t>
      </w:r>
      <w:r>
        <w:rPr>
          <w:rFonts w:ascii="仿宋" w:eastAsia="仿宋" w:hAnsi="仿宋" w:hint="eastAsia"/>
          <w:sz w:val="32"/>
          <w:szCs w:val="32"/>
        </w:rPr>
        <w:t>，明确了整改任务、整改措施、</w:t>
      </w:r>
      <w:r>
        <w:rPr>
          <w:rFonts w:ascii="仿宋" w:eastAsia="仿宋" w:hAnsi="仿宋" w:hint="eastAsia"/>
          <w:sz w:val="32"/>
          <w:szCs w:val="32"/>
          <w:lang w:eastAsia="zh-CN"/>
        </w:rPr>
        <w:t>整改期限</w:t>
      </w:r>
      <w:r>
        <w:rPr>
          <w:rFonts w:ascii="仿宋" w:eastAsia="仿宋" w:hAnsi="仿宋" w:hint="eastAsia"/>
          <w:sz w:val="32"/>
          <w:szCs w:val="32"/>
        </w:rPr>
        <w:t>，确保任务到人、责任到岗、措施到位。三是加强对巡察整改的督促检查。巡察整改工作领导小组多次督导听取关于巡察整改情况的汇报，分析研究整改中的有关具体问题，对巡察整改跟踪督办，实行整改任务销号制度，确保整改工作件件有着落、事事有回音。</w:t>
      </w:r>
    </w:p>
    <w:p>
      <w:pPr>
        <w:spacing w:line="560" w:lineRule="exact"/>
        <w:ind w:firstLineChars="200" w:firstLine="640"/>
        <w:rPr>
          <w:rFonts w:ascii="宋体" w:eastAsia="仿宋_GB2312" w:cs="宋体" w:hAnsi="宋体"/>
          <w:sz w:val="24"/>
        </w:rPr>
      </w:pPr>
      <w:r>
        <w:rPr>
          <w:rFonts w:ascii="黑体" w:eastAsia="黑体" w:cs="黑体" w:hAnsi="仿宋_GB2312" w:hint="eastAsia"/>
          <w:sz w:val="32"/>
          <w:szCs w:val="32"/>
        </w:rPr>
        <w:t>二、集中整改期内整改事项</w:t>
      </w:r>
    </w:p>
    <w:p>
      <w:pPr>
        <w:adjustRightInd w:val="0"/>
        <w:snapToGrid w:val="0"/>
        <w:spacing w:line="560" w:lineRule="exact"/>
        <w:ind w:firstLineChars="200" w:firstLine="640"/>
        <w:rPr>
          <w:rFonts w:ascii="楷体_GB2312" w:eastAsia="楷体_GB2312" w:cs="楷体_GB2312" w:hAnsi="楷体_GB2312"/>
          <w:sz w:val="32"/>
          <w:szCs w:val="32"/>
        </w:rPr>
      </w:pPr>
      <w:r>
        <w:rPr>
          <w:rFonts w:ascii="楷体" w:eastAsia="楷体" w:hAnsi="楷体" w:hint="eastAsia"/>
          <w:sz w:val="32"/>
          <w:szCs w:val="32"/>
          <w:lang w:eastAsia="zh-CN"/>
        </w:rPr>
        <w:t>（</w:t>
      </w:r>
      <w:r>
        <w:rPr>
          <w:rFonts w:ascii="楷体" w:eastAsia="楷体" w:hAnsi="楷体" w:hint="eastAsia"/>
          <w:sz w:val="32"/>
          <w:szCs w:val="32"/>
        </w:rPr>
        <w:t>一</w:t>
      </w:r>
      <w:r>
        <w:rPr>
          <w:rFonts w:ascii="楷体" w:eastAsia="楷体" w:hAnsi="楷体" w:hint="eastAsia"/>
          <w:sz w:val="32"/>
          <w:szCs w:val="32"/>
          <w:lang w:eastAsia="zh-CN"/>
        </w:rPr>
        <w:t>）</w:t>
      </w:r>
      <w:r>
        <w:rPr>
          <w:rFonts w:ascii="楷体_GB2312" w:eastAsia="楷体_GB2312" w:cs="楷体_GB2312" w:hAnsi="楷体_GB2312" w:hint="eastAsia"/>
          <w:sz w:val="32"/>
          <w:szCs w:val="32"/>
        </w:rPr>
        <w:t>聚焦党的理论路线方针政策和党中央决策部署及省市县委工作要求在基层贯彻落实情况</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kern w:val="0"/>
          <w:sz w:val="32"/>
          <w:szCs w:val="32"/>
        </w:rPr>
        <w:t>1.关于“</w:t>
      </w:r>
      <w:r>
        <w:rPr>
          <w:rFonts w:ascii="仿宋" w:eastAsia="仿宋" w:hAnsi="仿宋" w:hint="eastAsia"/>
          <w:sz w:val="32"/>
          <w:szCs w:val="32"/>
        </w:rPr>
        <w:t>学习党的二十大精神不深入不细致”问题的整改情况。</w:t>
      </w:r>
      <w:r>
        <w:rPr>
          <w:rFonts w:ascii="仿宋" w:eastAsia="仿宋" w:cs="仿宋" w:hAnsi="仿宋" w:hint="eastAsia"/>
          <w:color w:val="000000"/>
          <w:sz w:val="32"/>
          <w:szCs w:val="32"/>
        </w:rPr>
        <w:t>一是制定了详细学习计划。机关工作人员严格按照学习计划和县委</w:t>
      </w:r>
      <w:r>
        <w:rPr>
          <w:rFonts w:ascii="仿宋" w:eastAsia="仿宋" w:hAnsi="仿宋" w:hint="eastAsia"/>
          <w:sz w:val="32"/>
          <w:szCs w:val="32"/>
        </w:rPr>
        <w:t>《关于认真学习宣传贯彻党的二十大精神的意见》</w:t>
      </w:r>
      <w:r>
        <w:rPr>
          <w:rFonts w:ascii="仿宋" w:eastAsia="仿宋" w:cs="仿宋" w:hAnsi="仿宋" w:hint="eastAsia"/>
          <w:color w:val="000000"/>
          <w:sz w:val="32"/>
          <w:szCs w:val="32"/>
        </w:rPr>
        <w:t>要求的篇目进行学习。二是开展了交流研讨。班子成员和中层干部组织信访局全体人员深入学习党的二十大精神。三是定期开展了集体学习，学习内容严格按照学习计划有序进行。</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kern w:val="0"/>
          <w:sz w:val="32"/>
          <w:szCs w:val="32"/>
        </w:rPr>
        <w:t>2.关于“</w:t>
      </w:r>
      <w:r>
        <w:rPr>
          <w:rFonts w:ascii="仿宋" w:eastAsia="仿宋" w:hAnsi="仿宋" w:hint="eastAsia"/>
          <w:sz w:val="32"/>
          <w:szCs w:val="32"/>
        </w:rPr>
        <w:t>未严格执行重大事项请示报告制度”问题的整改情况。</w:t>
      </w:r>
      <w:r>
        <w:rPr>
          <w:rFonts w:ascii="仿宋" w:eastAsia="仿宋" w:cs="仿宋" w:hAnsi="仿宋" w:hint="eastAsia"/>
          <w:color w:val="000000"/>
          <w:sz w:val="32"/>
          <w:szCs w:val="32"/>
        </w:rPr>
        <w:t>加强和完善了</w:t>
      </w:r>
      <w:r>
        <w:rPr>
          <w:rFonts w:ascii="仿宋" w:eastAsia="仿宋" w:hAnsi="仿宋" w:hint="eastAsia"/>
          <w:sz w:val="32"/>
          <w:szCs w:val="32"/>
        </w:rPr>
        <w:t>重大事项请示报告制度，严格审核个人对照检查材料，及时报告个人重大事项说明，详细报告个人及配偶的房产状况、工作学习情况等内容。</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kern w:val="0"/>
          <w:sz w:val="32"/>
          <w:szCs w:val="32"/>
        </w:rPr>
        <w:t>3.关于“</w:t>
      </w:r>
      <w:r>
        <w:rPr>
          <w:rFonts w:ascii="仿宋" w:eastAsia="仿宋" w:hAnsi="仿宋" w:hint="eastAsia"/>
          <w:sz w:val="32"/>
          <w:szCs w:val="32"/>
        </w:rPr>
        <w:t>落实信访工作督办机制不完善”问题的整改情况。坚持信访局职能定位，既抓督导又抓落实，充分发挥信访联席会议办公室作用，借鉴其他市县信访联席办的好经验，结合我县工作实际，理清工作职责</w:t>
      </w:r>
      <w:r>
        <w:rPr>
          <w:rFonts w:ascii="仿宋" w:eastAsia="仿宋" w:hAnsi="仿宋" w:hint="eastAsia"/>
          <w:sz w:val="32"/>
          <w:szCs w:val="32"/>
          <w:lang w:eastAsia="zh-CN"/>
        </w:rPr>
        <w:t>，</w:t>
      </w:r>
      <w:r>
        <w:rPr>
          <w:rFonts w:ascii="仿宋" w:eastAsia="仿宋" w:hAnsi="仿宋" w:hint="eastAsia"/>
          <w:sz w:val="32"/>
          <w:szCs w:val="32"/>
        </w:rPr>
        <w:t>督促责任单位有效开展信访稳控工作。</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kern w:val="0"/>
          <w:sz w:val="32"/>
          <w:szCs w:val="32"/>
        </w:rPr>
        <w:t>4.关于</w:t>
      </w:r>
      <w:r>
        <w:rPr>
          <w:rFonts w:ascii="仿宋" w:eastAsia="仿宋" w:hAnsi="仿宋" w:hint="eastAsia"/>
          <w:sz w:val="32"/>
          <w:szCs w:val="32"/>
        </w:rPr>
        <w:t>“‘我为群众办实事’活动质效不高”问题的整改情况。</w:t>
      </w:r>
      <w:r>
        <w:rPr>
          <w:rFonts w:ascii="仿宋" w:eastAsia="仿宋" w:cs="仿宋" w:hAnsi="仿宋" w:hint="eastAsia"/>
          <w:color w:val="000000"/>
          <w:sz w:val="32"/>
          <w:szCs w:val="32"/>
        </w:rPr>
        <w:t>一是制定了详细办实事工作计划，扎实推进“我为群众办实事”活动。二是总结工作开展情况，活动结束后及时形成完整报告资料，保留了工作支撑材料。</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kern w:val="0"/>
          <w:sz w:val="32"/>
          <w:szCs w:val="32"/>
        </w:rPr>
        <w:t>5.关于“</w:t>
      </w:r>
      <w:r>
        <w:rPr>
          <w:rFonts w:ascii="仿宋" w:eastAsia="仿宋" w:hAnsi="仿宋" w:hint="eastAsia"/>
          <w:sz w:val="32"/>
          <w:szCs w:val="32"/>
        </w:rPr>
        <w:t>落实意识形态工作责任制有差距”问题的整改情况。意识形态工作纳入了班子议事日程，抓好信访局意识形态责任制落实，制定</w:t>
      </w:r>
      <w:r>
        <w:rPr>
          <w:rFonts w:ascii="仿宋" w:eastAsia="仿宋" w:hAnsi="仿宋" w:hint="eastAsia"/>
          <w:color w:val="auto"/>
          <w:sz w:val="32"/>
          <w:szCs w:val="32"/>
        </w:rPr>
        <w:t>《信访局落实意识形态工作方案》</w:t>
      </w:r>
      <w:r>
        <w:rPr>
          <w:rFonts w:ascii="仿宋" w:eastAsia="仿宋" w:hAnsi="仿宋" w:hint="eastAsia"/>
          <w:color w:val="555555"/>
          <w:sz w:val="32"/>
          <w:szCs w:val="32"/>
        </w:rPr>
        <w:t>，</w:t>
      </w:r>
      <w:r>
        <w:rPr>
          <w:rFonts w:ascii="仿宋" w:eastAsia="仿宋" w:hAnsi="仿宋" w:hint="eastAsia"/>
          <w:sz w:val="32"/>
          <w:szCs w:val="32"/>
        </w:rPr>
        <w:t>明确了领导班子工作分工，按照“一岗双责”要求，切实推动意识形态工作责任制落细落实、落地生根，形成常态长效工作机制。</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kern w:val="0"/>
          <w:sz w:val="32"/>
          <w:szCs w:val="32"/>
        </w:rPr>
        <w:t>6.关于“涉密文件登记管理不严格”问题的整改情况。</w:t>
      </w:r>
      <w:r>
        <w:rPr>
          <w:rFonts w:ascii="仿宋_GB2312" w:eastAsia="仿宋_GB2312" w:cs="仿宋_GB2312" w:hAnsi="仿宋_GB2312" w:hint="eastAsia"/>
          <w:sz w:val="32"/>
          <w:szCs w:val="32"/>
        </w:rPr>
        <w:t>已对涉密文件进行登记归档。今后将</w:t>
      </w:r>
      <w:r>
        <w:rPr>
          <w:rFonts w:ascii="仿宋" w:eastAsia="仿宋" w:cs="仿宋" w:hAnsi="仿宋" w:hint="eastAsia"/>
          <w:color w:val="000000"/>
          <w:sz w:val="32"/>
          <w:szCs w:val="32"/>
        </w:rPr>
        <w:t>严格按照《机关、单位保密自查自评工作指南》对涉密文件进行登记归档，将涉密文件的密级、保密期限等</w:t>
      </w:r>
      <w:r>
        <w:rPr>
          <w:rFonts w:ascii="仿宋" w:eastAsia="仿宋" w:cs="仿宋" w:hAnsi="仿宋" w:hint="eastAsia"/>
          <w:color w:val="000000"/>
          <w:sz w:val="32"/>
          <w:szCs w:val="32"/>
          <w:lang w:eastAsia="zh-CN"/>
        </w:rPr>
        <w:t>内容</w:t>
      </w:r>
      <w:r>
        <w:rPr>
          <w:rFonts w:ascii="仿宋" w:eastAsia="仿宋" w:cs="仿宋" w:hAnsi="仿宋" w:hint="eastAsia"/>
          <w:color w:val="000000"/>
          <w:sz w:val="32"/>
          <w:szCs w:val="32"/>
        </w:rPr>
        <w:t>完整登记。</w:t>
      </w:r>
    </w:p>
    <w:p>
      <w:pPr>
        <w:spacing w:line="560" w:lineRule="exact"/>
        <w:ind w:firstLineChars="200" w:firstLine="640"/>
        <w:rPr>
          <w:rFonts w:ascii="仿宋" w:eastAsia="仿宋" w:cs="仿宋" w:hAnsi="仿宋"/>
          <w:color w:val="000000"/>
          <w:sz w:val="32"/>
          <w:szCs w:val="32"/>
        </w:rPr>
      </w:pPr>
      <w:r>
        <w:rPr>
          <w:rFonts w:ascii="仿宋_GB2312" w:eastAsia="仿宋_GB2312" w:cs="仿宋_GB2312" w:hAnsi="仿宋_GB2312" w:hint="eastAsia"/>
          <w:kern w:val="0"/>
          <w:sz w:val="32"/>
          <w:szCs w:val="32"/>
        </w:rPr>
        <w:t>7.关于“信访稳控工作持续发力不足”问题的整改情况。</w:t>
      </w:r>
      <w:r>
        <w:rPr>
          <w:rFonts w:ascii="仿宋" w:eastAsia="仿宋" w:cs="仿宋" w:hAnsi="仿宋" w:hint="eastAsia"/>
          <w:color w:val="000000"/>
          <w:sz w:val="32"/>
          <w:szCs w:val="32"/>
        </w:rPr>
        <w:t>一是深入排查信访隐患，开展矛盾纠纷隐患大排查活动，建立台账，落实“五包一”稳控责任。二是多元化解信访积案。综合运用多元手段，确保解决一批热点、难点信访突出问题。三是畅通群众信访渠道。领导干部要开展经常性</w:t>
      </w:r>
      <w:r>
        <w:rPr>
          <w:rFonts w:ascii="仿宋" w:eastAsia="仿宋" w:cs="仿宋" w:hAnsi="仿宋" w:hint="eastAsia"/>
          <w:color w:val="000000"/>
          <w:sz w:val="32"/>
          <w:szCs w:val="32"/>
          <w:lang w:eastAsia="zh-CN"/>
        </w:rPr>
        <w:t>接</w:t>
      </w:r>
      <w:r>
        <w:rPr>
          <w:rFonts w:ascii="仿宋" w:eastAsia="仿宋" w:cs="仿宋" w:hAnsi="仿宋" w:hint="eastAsia"/>
          <w:color w:val="000000"/>
          <w:sz w:val="32"/>
          <w:szCs w:val="32"/>
        </w:rPr>
        <w:t>访、约访工作，倾听信访人的诉求，确保信访工作取得实效。</w:t>
      </w:r>
    </w:p>
    <w:p>
      <w:pPr>
        <w:spacing w:line="560" w:lineRule="exact"/>
        <w:ind w:firstLineChars="200" w:firstLine="640"/>
        <w:rPr>
          <w:rFonts w:ascii="仿宋" w:eastAsia="仿宋" w:hAnsi="仿宋"/>
          <w:sz w:val="32"/>
          <w:szCs w:val="32"/>
        </w:rPr>
      </w:pPr>
      <w:r>
        <w:rPr>
          <w:rFonts w:ascii="楷体" w:eastAsia="楷体" w:cs="楷体" w:hAnsi="楷体" w:hint="eastAsia"/>
          <w:sz w:val="32"/>
          <w:szCs w:val="32"/>
          <w:lang w:eastAsia="zh-CN"/>
        </w:rPr>
        <w:t>（</w:t>
      </w:r>
      <w:r>
        <w:rPr>
          <w:rFonts w:ascii="楷体" w:eastAsia="楷体" w:cs="楷体" w:hAnsi="楷体" w:hint="eastAsia"/>
          <w:sz w:val="32"/>
          <w:szCs w:val="32"/>
        </w:rPr>
        <w:t>二</w:t>
      </w:r>
      <w:r>
        <w:rPr>
          <w:rFonts w:ascii="楷体" w:eastAsia="楷体" w:cs="楷体" w:hAnsi="楷体" w:hint="eastAsia"/>
          <w:sz w:val="32"/>
          <w:szCs w:val="32"/>
          <w:lang w:eastAsia="zh-CN"/>
        </w:rPr>
        <w:t>）</w:t>
      </w:r>
      <w:r>
        <w:rPr>
          <w:rFonts w:ascii="楷体" w:eastAsia="楷体" w:cs="楷体" w:hAnsi="楷体" w:hint="eastAsia"/>
          <w:sz w:val="32"/>
          <w:szCs w:val="32"/>
        </w:rPr>
        <w:t>聚焦群众身边腐败问题和不正之风情况方面</w:t>
      </w:r>
    </w:p>
    <w:p>
      <w:pPr>
        <w:spacing w:line="560" w:lineRule="exact"/>
        <w:ind w:firstLineChars="200" w:firstLine="640"/>
        <w:rPr>
          <w:rFonts w:ascii="仿宋" w:eastAsia="仿宋" w:hAnsi="仿宋"/>
          <w:sz w:val="32"/>
          <w:szCs w:val="32"/>
        </w:rPr>
      </w:pPr>
      <w:r>
        <w:rPr>
          <w:rFonts w:ascii="仿宋" w:eastAsia="仿宋" w:cs="仿宋" w:hAnsi="仿宋" w:hint="eastAsia"/>
          <w:color w:val="000000"/>
          <w:sz w:val="32"/>
          <w:szCs w:val="32"/>
        </w:rPr>
        <w:t>1.关于“</w:t>
      </w:r>
      <w:r>
        <w:rPr>
          <w:rFonts w:ascii="仿宋" w:eastAsia="仿宋" w:hAnsi="仿宋" w:hint="eastAsia"/>
          <w:sz w:val="32"/>
          <w:szCs w:val="32"/>
        </w:rPr>
        <w:t>公务用车登记管理不完善”问题的整改情况。严格落实了《党政机关公务用车配备使用管理办法》，及时规范填写派车单，安排专人负责管理，严格按照实际用车情况填写用车时间、事由、地点、里程等信息。</w:t>
      </w:r>
    </w:p>
    <w:p>
      <w:pPr>
        <w:spacing w:line="560" w:lineRule="exact"/>
        <w:ind w:firstLineChars="200" w:firstLine="640"/>
        <w:rPr>
          <w:rFonts w:ascii="仿宋" w:eastAsia="仿宋" w:cs="宋体" w:hAnsi="仿宋"/>
          <w:sz w:val="32"/>
          <w:szCs w:val="32"/>
        </w:rPr>
      </w:pPr>
      <w:r>
        <w:rPr>
          <w:rFonts w:ascii="仿宋" w:eastAsia="仿宋" w:hAnsi="仿宋"/>
          <w:sz w:val="32"/>
          <w:szCs w:val="32"/>
        </w:rPr>
        <w:t>2</w:t>
      </w:r>
      <w:r>
        <w:rPr>
          <w:rFonts w:ascii="仿宋" w:eastAsia="仿宋" w:hAnsi="仿宋" w:hint="eastAsia"/>
          <w:sz w:val="32"/>
          <w:szCs w:val="32"/>
        </w:rPr>
        <w:t>.关于“作风建设整治有待提高”问题的整改情况。完善领导班子议事规则和“三重一大”集体议事决策制度。</w:t>
      </w:r>
      <w:r>
        <w:rPr>
          <w:rFonts w:ascii="仿宋" w:eastAsia="仿宋" w:cs="仿宋" w:hAnsi="仿宋" w:hint="eastAsia"/>
          <w:color w:val="000000"/>
          <w:sz w:val="32"/>
          <w:szCs w:val="32"/>
        </w:rPr>
        <w:t>领导班子带头，扎实开展作风建设整治活动，坚决杜绝抄袭现象的发生</w:t>
      </w:r>
      <w:r>
        <w:rPr>
          <w:rFonts w:ascii="仿宋" w:eastAsia="仿宋" w:hAnsi="仿宋" w:hint="eastAsia"/>
          <w:sz w:val="32"/>
          <w:szCs w:val="32"/>
        </w:rPr>
        <w:t>。单位各科室认真查漏补缺，开展单位文档资料整理修改</w:t>
      </w:r>
      <w:r>
        <w:rPr>
          <w:rFonts w:ascii="仿宋" w:eastAsia="仿宋" w:hAnsi="仿宋" w:hint="eastAsia"/>
          <w:sz w:val="32"/>
          <w:szCs w:val="32"/>
          <w:lang w:eastAsia="zh-CN"/>
        </w:rPr>
        <w:t>工作</w:t>
      </w:r>
      <w:r>
        <w:rPr>
          <w:rFonts w:ascii="仿宋" w:eastAsia="仿宋" w:hAnsi="仿宋" w:hint="eastAsia"/>
          <w:sz w:val="32"/>
          <w:szCs w:val="32"/>
        </w:rPr>
        <w:t>。</w:t>
      </w:r>
    </w:p>
    <w:p>
      <w:pPr>
        <w:spacing w:line="560" w:lineRule="exact"/>
        <w:ind w:firstLineChars="200" w:firstLine="640"/>
        <w:rPr>
          <w:rFonts w:ascii="仿宋" w:eastAsia="仿宋" w:cs="仿宋" w:hAnsi="仿宋"/>
          <w:color w:val="000000"/>
          <w:sz w:val="32"/>
          <w:szCs w:val="32"/>
        </w:rPr>
      </w:pPr>
      <w:r>
        <w:rPr>
          <w:rFonts w:ascii="仿宋" w:eastAsia="仿宋" w:hAnsi="仿宋" w:hint="eastAsia"/>
          <w:sz w:val="32"/>
          <w:szCs w:val="32"/>
        </w:rPr>
        <w:t>3.关于“对调查研究工作重视程度不够”问题的整改情况。</w:t>
      </w:r>
      <w:r>
        <w:rPr>
          <w:rFonts w:ascii="仿宋" w:eastAsia="仿宋" w:cs="仿宋" w:hAnsi="仿宋" w:hint="eastAsia"/>
          <w:color w:val="000000"/>
          <w:sz w:val="32"/>
          <w:szCs w:val="32"/>
        </w:rPr>
        <w:t>开展了信访调研工作，加强调查研究，班子成员严格要求自己，</w:t>
      </w:r>
      <w:r>
        <w:rPr>
          <w:rFonts w:ascii="仿宋" w:eastAsia="仿宋" w:hAnsi="仿宋" w:hint="eastAsia"/>
          <w:sz w:val="32"/>
          <w:szCs w:val="32"/>
        </w:rPr>
        <w:t>班子成员下乡做到经常化</w:t>
      </w:r>
      <w:r>
        <w:rPr>
          <w:rFonts w:ascii="仿宋" w:eastAsia="仿宋" w:cs="仿宋" w:hAnsi="仿宋" w:hint="eastAsia"/>
          <w:color w:val="000000"/>
          <w:sz w:val="32"/>
          <w:szCs w:val="32"/>
        </w:rPr>
        <w:t>。注重挖掘苗头性、倾向性、全局性问题，探索加强和改进信访工作的新举措，形成调研成果，为做好信访工作提供意见和建议。</w:t>
      </w:r>
    </w:p>
    <w:p>
      <w:pPr>
        <w:spacing w:line="560" w:lineRule="exact"/>
        <w:ind w:firstLineChars="200" w:firstLine="640"/>
        <w:rPr>
          <w:rFonts w:ascii="仿宋" w:eastAsia="仿宋" w:cs="仿宋" w:hAnsi="仿宋"/>
          <w:color w:val="000000"/>
          <w:sz w:val="32"/>
          <w:szCs w:val="32"/>
        </w:rPr>
      </w:pPr>
      <w:r>
        <w:rPr>
          <w:rFonts w:ascii="仿宋" w:eastAsia="仿宋" w:hAnsi="仿宋"/>
          <w:sz w:val="32"/>
          <w:szCs w:val="32"/>
        </w:rPr>
        <w:t>4.</w:t>
      </w:r>
      <w:r>
        <w:rPr>
          <w:rFonts w:ascii="仿宋" w:eastAsia="仿宋" w:hAnsi="仿宋" w:hint="eastAsia"/>
          <w:sz w:val="32"/>
          <w:szCs w:val="32"/>
        </w:rPr>
        <w:t>关于“财务管理不规范”问题的整改情况。</w:t>
      </w:r>
      <w:r>
        <w:rPr>
          <w:rFonts w:ascii="仿宋" w:eastAsia="仿宋" w:cs="仿宋" w:hAnsi="仿宋" w:hint="eastAsia"/>
          <w:color w:val="000000"/>
          <w:sz w:val="32"/>
          <w:szCs w:val="32"/>
        </w:rPr>
        <w:t>规范了财务管理制度</w:t>
      </w:r>
      <w:r>
        <w:rPr>
          <w:rFonts w:ascii="仿宋" w:eastAsia="仿宋" w:cs="仿宋" w:hAnsi="仿宋" w:hint="eastAsia"/>
          <w:color w:val="000000"/>
          <w:sz w:val="32"/>
          <w:szCs w:val="32"/>
          <w:lang w:eastAsia="zh-CN"/>
        </w:rPr>
        <w:t>和</w:t>
      </w:r>
      <w:r>
        <w:rPr>
          <w:rFonts w:ascii="仿宋" w:eastAsia="仿宋" w:cs="仿宋" w:hAnsi="仿宋" w:hint="eastAsia"/>
          <w:color w:val="000000"/>
          <w:sz w:val="32"/>
          <w:szCs w:val="32"/>
        </w:rPr>
        <w:t>票据签批</w:t>
      </w:r>
      <w:r>
        <w:rPr>
          <w:rFonts w:ascii="仿宋" w:eastAsia="仿宋" w:cs="仿宋" w:hAnsi="仿宋" w:hint="eastAsia"/>
          <w:color w:val="000000"/>
          <w:sz w:val="32"/>
          <w:szCs w:val="32"/>
          <w:lang w:eastAsia="zh-CN"/>
        </w:rPr>
        <w:t>工作</w:t>
      </w:r>
      <w:r>
        <w:rPr>
          <w:rFonts w:ascii="仿宋" w:eastAsia="仿宋" w:cs="仿宋" w:hAnsi="仿宋" w:hint="eastAsia"/>
          <w:color w:val="000000"/>
          <w:sz w:val="32"/>
          <w:szCs w:val="32"/>
        </w:rPr>
        <w:t>，严格按照财务管理制度签批报销，将所有票据装订并妥善保存。</w:t>
      </w:r>
    </w:p>
    <w:p>
      <w:pPr>
        <w:spacing w:line="560" w:lineRule="exact"/>
        <w:ind w:firstLineChars="200" w:firstLine="640"/>
        <w:rPr>
          <w:rFonts w:ascii="仿宋" w:eastAsia="仿宋" w:cs="仿宋" w:hAnsi="仿宋"/>
          <w:color w:val="000000"/>
          <w:sz w:val="32"/>
          <w:szCs w:val="32"/>
        </w:rPr>
      </w:pPr>
      <w:r>
        <w:rPr>
          <w:rFonts w:ascii="仿宋" w:eastAsia="仿宋" w:hAnsi="仿宋"/>
          <w:sz w:val="32"/>
          <w:szCs w:val="32"/>
        </w:rPr>
        <w:t>5.</w:t>
      </w:r>
      <w:r>
        <w:rPr>
          <w:rFonts w:ascii="仿宋" w:eastAsia="仿宋" w:hAnsi="仿宋" w:hint="eastAsia"/>
          <w:sz w:val="32"/>
          <w:szCs w:val="32"/>
        </w:rPr>
        <w:t>关于“出差审批制度执行不严”问题的整改情况。</w:t>
      </w:r>
      <w:r>
        <w:rPr>
          <w:rFonts w:ascii="仿宋" w:eastAsia="仿宋" w:cs="仿宋" w:hAnsi="仿宋" w:hint="eastAsia"/>
          <w:color w:val="000000"/>
          <w:sz w:val="32"/>
          <w:szCs w:val="32"/>
        </w:rPr>
        <w:t>严格执行出差审批制度，按照制度规定审批签字报销。</w:t>
      </w:r>
    </w:p>
    <w:p>
      <w:pPr>
        <w:spacing w:line="560" w:lineRule="exact"/>
        <w:ind w:firstLineChars="200" w:firstLine="640"/>
        <w:rPr>
          <w:rFonts w:ascii="楷体" w:eastAsia="楷体" w:cs="楷体" w:hAnsi="楷体"/>
          <w:sz w:val="32"/>
          <w:szCs w:val="32"/>
        </w:rPr>
      </w:pPr>
      <w:r>
        <w:rPr>
          <w:rFonts w:ascii="楷体" w:eastAsia="楷体" w:cs="楷体" w:hAnsi="楷体" w:hint="eastAsia"/>
          <w:sz w:val="32"/>
          <w:szCs w:val="32"/>
          <w:lang w:eastAsia="zh-CN"/>
        </w:rPr>
        <w:t>（</w:t>
      </w:r>
      <w:r>
        <w:rPr>
          <w:rFonts w:ascii="楷体" w:eastAsia="楷体" w:cs="楷体" w:hAnsi="楷体" w:hint="eastAsia"/>
          <w:sz w:val="32"/>
          <w:szCs w:val="32"/>
        </w:rPr>
        <w:t>三</w:t>
      </w:r>
      <w:r>
        <w:rPr>
          <w:rFonts w:ascii="楷体" w:eastAsia="楷体" w:cs="楷体" w:hAnsi="楷体" w:hint="eastAsia"/>
          <w:sz w:val="32"/>
          <w:szCs w:val="32"/>
          <w:lang w:eastAsia="zh-CN"/>
        </w:rPr>
        <w:t>）</w:t>
      </w:r>
      <w:r>
        <w:rPr>
          <w:rFonts w:ascii="楷体" w:eastAsia="楷体" w:cs="楷体" w:hAnsi="楷体" w:hint="eastAsia"/>
          <w:sz w:val="32"/>
          <w:szCs w:val="32"/>
        </w:rPr>
        <w:t>聚焦基层党组织领导班子和干部队伍建设情况</w:t>
      </w:r>
    </w:p>
    <w:p>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关于“‘三重一大’决策制度执行不严格”问题的整改情况。科学制定并严格落实了“三重一大”议事决策机制及各项规章制度，结合单位实际，划定集体议事决策范围，明确“大额资金”的具体金额。</w:t>
      </w:r>
    </w:p>
    <w:p>
      <w:pPr>
        <w:spacing w:line="560" w:lineRule="exact"/>
        <w:ind w:firstLineChars="200" w:firstLine="640"/>
        <w:rPr>
          <w:rFonts w:ascii="仿宋" w:eastAsia="仿宋" w:cs="仿宋" w:hAnsi="仿宋"/>
          <w:color w:val="000000"/>
          <w:sz w:val="32"/>
          <w:szCs w:val="32"/>
        </w:rPr>
      </w:pPr>
      <w:r>
        <w:rPr>
          <w:rFonts w:ascii="仿宋" w:eastAsia="仿宋" w:hAnsi="仿宋"/>
          <w:sz w:val="32"/>
          <w:szCs w:val="32"/>
        </w:rPr>
        <w:t>2</w:t>
      </w:r>
      <w:r>
        <w:rPr>
          <w:rFonts w:ascii="仿宋" w:eastAsia="仿宋" w:hAnsi="仿宋" w:hint="eastAsia"/>
          <w:sz w:val="32"/>
          <w:szCs w:val="32"/>
        </w:rPr>
        <w:t>.关于“民主生活会走过场”问题的整改情况。</w:t>
      </w:r>
      <w:r>
        <w:rPr>
          <w:rFonts w:ascii="仿宋" w:eastAsia="仿宋" w:cs="仿宋" w:hAnsi="仿宋" w:hint="eastAsia"/>
          <w:color w:val="000000"/>
          <w:sz w:val="32"/>
          <w:szCs w:val="32"/>
        </w:rPr>
        <w:t>高度重视民主生活会，深入开展理论学习、谈心谈话、党性分析，班子成员认真撰写对照检查材料、补充完善重大事项、查摆自身存在的问题，深挖问题症结，找准思想根源，提出了改进措施加以落实。</w:t>
      </w:r>
    </w:p>
    <w:p>
      <w:pPr>
        <w:spacing w:line="560" w:lineRule="exact"/>
        <w:ind w:firstLineChars="200" w:firstLine="640"/>
        <w:rPr>
          <w:rFonts w:ascii="仿宋" w:eastAsia="仿宋" w:cs="仿宋" w:hAnsi="仿宋"/>
          <w:sz w:val="32"/>
          <w:szCs w:val="32"/>
        </w:rPr>
      </w:pPr>
      <w:r>
        <w:rPr>
          <w:rFonts w:ascii="仿宋" w:eastAsia="仿宋" w:cs="仿宋" w:hAnsi="仿宋" w:hint="eastAsia"/>
          <w:color w:val="000000"/>
          <w:sz w:val="32"/>
          <w:szCs w:val="32"/>
        </w:rPr>
        <w:t>3.关于“</w:t>
      </w:r>
      <w:r>
        <w:rPr>
          <w:rFonts w:ascii="仿宋" w:eastAsia="仿宋" w:hAnsi="仿宋" w:hint="eastAsia"/>
          <w:sz w:val="32"/>
          <w:szCs w:val="32"/>
        </w:rPr>
        <w:t>‘三会一课’制度执行有差距”问题的整改情况。</w:t>
      </w:r>
      <w:r>
        <w:rPr>
          <w:rFonts w:ascii="仿宋" w:eastAsia="仿宋" w:cs="仿宋" w:hAnsi="仿宋" w:hint="eastAsia"/>
          <w:sz w:val="32"/>
          <w:szCs w:val="32"/>
        </w:rPr>
        <w:t>党支部书记切实担起抓党建的主体责任，严格执行“三会一课”制度，</w:t>
      </w:r>
      <w:r>
        <w:rPr>
          <w:rFonts w:ascii="仿宋" w:eastAsia="仿宋" w:hAnsi="仿宋" w:hint="eastAsia"/>
          <w:sz w:val="32"/>
          <w:szCs w:val="32"/>
        </w:rPr>
        <w:t>明确专人做好党建资料的保存，</w:t>
      </w:r>
      <w:r>
        <w:rPr>
          <w:rFonts w:ascii="仿宋" w:eastAsia="仿宋" w:cs="仿宋" w:hAnsi="仿宋" w:hint="eastAsia"/>
          <w:sz w:val="32"/>
          <w:szCs w:val="32"/>
        </w:rPr>
        <w:t>筑牢党建工作的基础，充分发挥党员示范带头作用</w:t>
      </w:r>
      <w:r>
        <w:rPr>
          <w:rFonts w:ascii="仿宋" w:eastAsia="仿宋" w:cs="仿宋" w:hAnsi="仿宋"/>
          <w:sz w:val="32"/>
          <w:szCs w:val="32"/>
        </w:rPr>
        <w:t>，</w:t>
      </w:r>
      <w:r>
        <w:rPr>
          <w:rFonts w:ascii="仿宋" w:eastAsia="仿宋" w:cs="仿宋" w:hAnsi="仿宋" w:hint="eastAsia"/>
          <w:sz w:val="32"/>
          <w:szCs w:val="32"/>
        </w:rPr>
        <w:t>强化廉洁自律意识。</w:t>
      </w:r>
    </w:p>
    <w:p>
      <w:pPr>
        <w:spacing w:line="560" w:lineRule="exact"/>
        <w:ind w:firstLineChars="200" w:firstLine="640"/>
        <w:rPr>
          <w:rFonts w:ascii="黑体" w:eastAsia="黑体" w:cs="黑体" w:hAnsi="仿宋_GB2312"/>
          <w:sz w:val="32"/>
          <w:szCs w:val="32"/>
        </w:rPr>
      </w:pPr>
      <w:r>
        <w:rPr>
          <w:rFonts w:ascii="黑体" w:eastAsia="黑体" w:cs="黑体" w:hAnsi="仿宋_GB2312" w:hint="eastAsia"/>
          <w:sz w:val="32"/>
          <w:szCs w:val="32"/>
        </w:rPr>
        <w:t>三、下一步整改工作安排</w:t>
      </w:r>
    </w:p>
    <w:p>
      <w:pPr>
        <w:spacing w:line="560" w:lineRule="exact"/>
        <w:ind w:firstLineChars="200" w:firstLine="640"/>
        <w:rPr>
          <w:rFonts w:ascii="仿宋" w:eastAsia="仿宋" w:hAnsi="仿宋"/>
          <w:sz w:val="32"/>
          <w:szCs w:val="32"/>
        </w:rPr>
      </w:pPr>
      <w:r>
        <w:rPr>
          <w:rFonts w:ascii="仿宋" w:eastAsia="仿宋" w:hAnsi="仿宋" w:hint="eastAsia"/>
          <w:sz w:val="32"/>
          <w:szCs w:val="32"/>
          <w:lang w:eastAsia="zh-CN"/>
        </w:rPr>
        <w:t>下一步，</w:t>
      </w:r>
      <w:r>
        <w:rPr>
          <w:rFonts w:ascii="仿宋" w:eastAsia="仿宋" w:hAnsi="仿宋" w:hint="eastAsia"/>
          <w:sz w:val="32"/>
          <w:szCs w:val="32"/>
        </w:rPr>
        <w:t>我局要以巡察整改为契机，不断拓展深化整改成果，建立</w:t>
      </w:r>
      <w:r>
        <w:rPr>
          <w:rFonts w:ascii="仿宋" w:eastAsia="仿宋" w:hAnsi="仿宋"/>
          <w:sz w:val="32"/>
          <w:szCs w:val="32"/>
        </w:rPr>
        <w:t>全面</w:t>
      </w:r>
      <w:r>
        <w:rPr>
          <w:rFonts w:ascii="仿宋" w:eastAsia="仿宋" w:hAnsi="仿宋" w:hint="eastAsia"/>
          <w:sz w:val="32"/>
          <w:szCs w:val="32"/>
        </w:rPr>
        <w:t>从严治党的长效机制，必须以驰而不息的精神，持续抓好整改落实，在完成全部任务的同时，着力构建长效机制，不断巩固巡察整改成果。</w:t>
      </w:r>
    </w:p>
    <w:p>
      <w:pPr>
        <w:spacing w:line="560" w:lineRule="exact"/>
        <w:ind w:firstLineChars="200" w:firstLine="640"/>
        <w:rPr>
          <w:rFonts w:ascii="仿宋" w:eastAsia="仿宋" w:hAnsi="仿宋"/>
          <w:sz w:val="32"/>
          <w:szCs w:val="32"/>
        </w:rPr>
      </w:pPr>
      <w:r>
        <w:rPr>
          <w:rFonts w:ascii="楷体" w:eastAsia="楷体" w:cs="楷体" w:hAnsi="楷体" w:hint="eastAsia"/>
          <w:sz w:val="32"/>
          <w:szCs w:val="32"/>
        </w:rPr>
        <w:t>（一）坚持全面从严治党要求，切实加强党的领导和党建工作。</w:t>
      </w:r>
      <w:r>
        <w:rPr>
          <w:rFonts w:ascii="仿宋" w:eastAsia="仿宋" w:hAnsi="仿宋" w:hint="eastAsia"/>
          <w:sz w:val="32"/>
          <w:szCs w:val="32"/>
        </w:rPr>
        <w:t>信访局将以高度的政治自觉、思想自觉，切实履行全面从严治党主体责任，坚决在思想上政治上行动上与党中央、</w:t>
      </w:r>
      <w:r>
        <w:rPr>
          <w:rFonts w:ascii="仿宋" w:eastAsia="仿宋" w:hAnsi="仿宋"/>
          <w:sz w:val="32"/>
          <w:szCs w:val="32"/>
        </w:rPr>
        <w:t>省市</w:t>
      </w:r>
      <w:r>
        <w:rPr>
          <w:rFonts w:ascii="仿宋" w:eastAsia="仿宋" w:hAnsi="仿宋" w:hint="eastAsia"/>
          <w:sz w:val="32"/>
          <w:szCs w:val="32"/>
        </w:rPr>
        <w:t>县委保持高度一致，坚决贯彻省市和县委、县政府的决策、部署，坚持把落实全面从严治党，深化党风廉政建设作为重大政治任务，不断加强思想建设、组织建设、作风建设、反腐倡廉建设、制度建设，切实把管党治党</w:t>
      </w:r>
      <w:r>
        <w:rPr>
          <w:rFonts w:ascii="仿宋" w:eastAsia="仿宋" w:hAnsi="仿宋" w:hint="eastAsia"/>
          <w:sz w:val="32"/>
          <w:szCs w:val="32"/>
          <w:lang w:eastAsia="zh-CN"/>
        </w:rPr>
        <w:t>的</w:t>
      </w:r>
      <w:r>
        <w:rPr>
          <w:rFonts w:ascii="仿宋" w:eastAsia="仿宋" w:hAnsi="仿宋" w:hint="eastAsia"/>
          <w:sz w:val="32"/>
          <w:szCs w:val="32"/>
        </w:rPr>
        <w:t>政治责任扛在肩上、抓在手上。</w:t>
      </w:r>
    </w:p>
    <w:p>
      <w:pPr>
        <w:spacing w:line="560" w:lineRule="exact"/>
        <w:ind w:firstLineChars="200" w:firstLine="640"/>
        <w:rPr>
          <w:rFonts w:ascii="仿宋" w:eastAsia="仿宋" w:hAnsi="仿宋"/>
          <w:sz w:val="32"/>
          <w:szCs w:val="32"/>
        </w:rPr>
      </w:pPr>
      <w:r>
        <w:rPr>
          <w:rFonts w:ascii="楷体" w:eastAsia="楷体" w:cs="楷体" w:hAnsi="楷体" w:hint="eastAsia"/>
          <w:sz w:val="32"/>
          <w:szCs w:val="32"/>
        </w:rPr>
        <w:t>（二）坚持整改与工作相结合，确保工作目标实现。</w:t>
      </w:r>
      <w:r>
        <w:rPr>
          <w:rFonts w:ascii="仿宋" w:eastAsia="仿宋" w:hAnsi="仿宋" w:hint="eastAsia"/>
          <w:sz w:val="32"/>
          <w:szCs w:val="32"/>
        </w:rPr>
        <w:t>我局始终站在政治和大局高度，强化责任担当。坚持以整改促工作，以工作成效检验整改成效。我局决定以此次巡察整改为契机，强化政治担当和责任担当，克服人员少任务重等实际困难，提振精神、转变作风、强化举措，确保全年任务不折不扣圆满完成，以实际工作成效检验巡察工作成效。</w:t>
      </w:r>
    </w:p>
    <w:p>
      <w:pPr>
        <w:autoSpaceDN w:val="0"/>
        <w:adjustRightInd w:val="0"/>
        <w:snapToGrid w:val="0"/>
        <w:spacing w:line="560" w:lineRule="exact"/>
        <w:ind w:firstLineChars="200" w:firstLine="640"/>
        <w:rPr>
          <w:rFonts w:ascii="仿宋_GB2312" w:eastAsia="仿宋_GB2312" w:cs="仿宋_GB2312" w:hAnsi="仿宋_GB2312"/>
          <w:sz w:val="32"/>
          <w:szCs w:val="32"/>
        </w:rPr>
      </w:pPr>
      <w:r>
        <w:rPr>
          <w:rFonts w:ascii="楷体" w:eastAsia="楷体" w:cs="楷体" w:hAnsi="楷体" w:hint="eastAsia"/>
          <w:sz w:val="32"/>
          <w:szCs w:val="32"/>
        </w:rPr>
        <w:t>（三）深化巡察后续整改，构建长效机制。</w:t>
      </w:r>
      <w:r>
        <w:rPr>
          <w:rFonts w:ascii="仿宋" w:eastAsia="仿宋" w:hAnsi="仿宋" w:hint="eastAsia"/>
          <w:sz w:val="32"/>
          <w:szCs w:val="32"/>
        </w:rPr>
        <w:t>巡察整改永远在路上。我们将以求真务实的作风和锲而不舍的精神，始终坚持目标不变、标准不降、劲头不松、力度不减。以巡察整改为契机，高度重视对整改成果的总结应用转化，积极将行之有效的整改成果转化为制度，转化为推动工作的强大动力，努力开创信访工作新局面。</w:t>
      </w:r>
    </w:p>
    <w:p>
      <w:pPr>
        <w:spacing w:line="56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欢迎广大干部群众对巡察整改落实情况进行监督。如有意见建议，请及时向我们反映。联系方式：电话：83522485；电子邮箱：xfjdcs2019@163.com。</w:t>
      </w:r>
    </w:p>
    <w:p>
      <w:pPr>
        <w:spacing w:line="560" w:lineRule="exact"/>
        <w:ind w:firstLineChars="1300" w:firstLine="4160"/>
        <w:jc w:val="right"/>
        <w:rPr>
          <w:rFonts w:ascii="仿宋_GB2312" w:eastAsia="仿宋_GB2312" w:cs="仿宋_GB2312" w:hAnsi="仿宋_GB2312"/>
          <w:sz w:val="32"/>
          <w:szCs w:val="32"/>
        </w:rPr>
      </w:pPr>
    </w:p>
    <w:p>
      <w:pPr>
        <w:spacing w:line="560" w:lineRule="exact"/>
        <w:ind w:right="1280" w:firstLineChars="1300" w:firstLine="4160"/>
        <w:jc w:val="center"/>
        <w:rPr>
          <w:rFonts w:ascii="仿宋_GB2312" w:eastAsia="仿宋_GB2312" w:cs="仿宋_GB2312" w:hAnsi="仿宋_GB2312"/>
          <w:sz w:val="32"/>
          <w:szCs w:val="32"/>
        </w:rPr>
      </w:pPr>
      <w:r>
        <w:rPr>
          <w:rFonts w:ascii="仿宋_GB2312" w:eastAsia="仿宋_GB2312" w:cs="仿宋_GB2312" w:hAnsi="仿宋_GB2312" w:hint="eastAsia"/>
          <w:sz w:val="32"/>
          <w:szCs w:val="32"/>
        </w:rPr>
        <w:t xml:space="preserve">       深泽县信访局     </w:t>
      </w:r>
    </w:p>
    <w:p>
      <w:pPr>
        <w:spacing w:line="560" w:lineRule="exact"/>
        <w:ind w:right="1280" w:firstLineChars="1300" w:firstLine="4160"/>
        <w:jc w:val="right"/>
        <w:rPr>
          <w:rFonts w:ascii="仿宋_GB2312" w:eastAsia="仿宋_GB2312" w:cs="仿宋_GB2312" w:hAnsi="仿宋_GB2312"/>
          <w:sz w:val="32"/>
          <w:szCs w:val="32"/>
        </w:rPr>
      </w:pPr>
      <w:r>
        <w:rPr>
          <w:rFonts w:ascii="仿宋_GB2312" w:eastAsia="仿宋_GB2312" w:cs="仿宋_GB2312" w:hAnsi="仿宋_GB2312" w:hint="eastAsia"/>
          <w:sz w:val="32"/>
          <w:szCs w:val="32"/>
        </w:rPr>
        <w:t>2024年</w:t>
      </w:r>
      <w:r>
        <w:rPr>
          <w:rFonts w:ascii="仿宋_GB2312" w:eastAsia="仿宋_GB2312" w:cs="仿宋_GB2312" w:hAnsi="仿宋_GB2312" w:hint="eastAsia"/>
          <w:sz w:val="32"/>
          <w:szCs w:val="32"/>
          <w:lang w:val="en-US" w:eastAsia="zh-CN"/>
        </w:rPr>
        <w:t>4</w:t>
      </w:r>
      <w:r>
        <w:rPr>
          <w:rFonts w:ascii="仿宋_GB2312" w:eastAsia="仿宋_GB2312" w:cs="仿宋_GB2312" w:hAnsi="仿宋_GB2312" w:hint="eastAsia"/>
          <w:sz w:val="32"/>
          <w:szCs w:val="32"/>
        </w:rPr>
        <w:t>月</w:t>
      </w:r>
      <w:r>
        <w:rPr>
          <w:rFonts w:ascii="仿宋_GB2312" w:eastAsia="仿宋_GB2312" w:cs="仿宋_GB2312" w:hAnsi="仿宋_GB2312" w:hint="eastAsia"/>
          <w:sz w:val="32"/>
          <w:szCs w:val="32"/>
          <w:lang w:val="en-US" w:eastAsia="zh-CN"/>
        </w:rPr>
        <w:t>20</w:t>
      </w:r>
      <w:r>
        <w:rPr>
          <w:rFonts w:ascii="仿宋_GB2312" w:eastAsia="仿宋_GB2312" w:cs="仿宋_GB2312" w:hAnsi="仿宋_GB2312" w:hint="eastAsia"/>
          <w:sz w:val="32"/>
          <w:szCs w:val="32"/>
        </w:rPr>
        <w:t xml:space="preserve">日 </w:t>
      </w:r>
    </w:p>
    <w:sectPr>
      <w:footerReference w:type="default" r:id="rId2"/>
      <w:pgSz w:w="11906" w:h="16838"/>
      <w:pgMar w:top="2098" w:right="1474" w:bottom="1985"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altName w:val="仿宋"/>
    <w:panose1 w:val="00000000000000000000"/>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auto"/>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281362592"/>
      <w:docPartList>
        <w:docPartGallery w:val="autotext"/>
      </w:docPartList>
    </w:sdtPr>
    <w:sdtEndPr>
      <w:rPr>
        <w:rFonts w:ascii="宋体" w:eastAsia="宋体"/>
        <w:sz w:val="28"/>
      </w:rPr>
    </w:sdtEndPr>
    <w:sdtContent>
      <w:p>
        <w:pPr>
          <w:pStyle w:val="15"/>
          <w:tabs>
            <w:tab w:val="center" w:pos="4153"/>
            <w:tab w:val="right" w:pos="8306"/>
          </w:tabs>
          <w:jc w:val="center"/>
          <w:rPr>
            <w:rFonts w:ascii="宋体" w:eastAsia="宋体"/>
            <w:sz w:val="28"/>
          </w:rPr>
        </w:pPr>
        <w:r>
          <w:rPr>
            <w:rFonts w:ascii="宋体" w:eastAsia="宋体"/>
            <w:sz w:val="28"/>
          </w:rPr>
          <w:fldChar w:fldCharType="begin"/>
        </w:r>
        <w:r>
          <w:rPr>
            <w:rFonts w:ascii="宋体" w:eastAsia="宋体"/>
            <w:sz w:val="28"/>
          </w:rPr>
          <w:instrText>PAGE   \* MERGEFORMAT</w:instrText>
        </w:r>
        <w:r>
          <w:rPr>
            <w:rFonts w:ascii="宋体" w:eastAsia="宋体"/>
            <w:sz w:val="28"/>
          </w:rPr>
          <w:fldChar w:fldCharType="separate"/>
        </w:r>
        <w:r>
          <w:rPr>
            <w:rFonts w:ascii="宋体" w:eastAsia="宋体"/>
            <w:sz w:val="28"/>
            <w:lang w:val="zh-CN"/>
          </w:rPr>
          <w:t>-</w:t>
        </w:r>
        <w:r>
          <w:rPr>
            <w:rFonts w:ascii="宋体" w:eastAsia="宋体"/>
            <w:sz w:val="28"/>
          </w:rPr>
          <w:t xml:space="preserve"> 1 -</w:t>
        </w:r>
        <w:r>
          <w:rPr>
            <w:rFonts w:ascii="宋体" w:eastAsia="宋体"/>
            <w:sz w:val="28"/>
          </w:rPr>
          <w:fldChar w:fldCharType="end"/>
        </w:r>
      </w:p>
    </w:sdtContent>
  </w:sdt>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TE0OGUwYTRkMWVhYjI0NjlkZWIxZmUzMDMxYTQ1NW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6FD6400-EF2C-4772-812C-27625B807C9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16</TotalTime>
  <Application>Yozo_Office27021597764231179</Application>
  <Pages>6</Pages>
  <Words>0</Words>
  <Characters>2426</Characters>
  <Lines>0</Lines>
  <Paragraphs>37</Paragraphs>
  <CharactersWithSpaces>3235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10</cp:revision>
  <cp:lastPrinted>2024-05-28T06:15:27Z</cp:lastPrinted>
  <dcterms:created xsi:type="dcterms:W3CDTF">2023-09-11T09:01:00Z</dcterms:created>
  <dcterms:modified xsi:type="dcterms:W3CDTF">2024-05-29T01:15:27Z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2052-11.1.0.9339</vt:lpwstr>
  </property>
  <property fmtid="{D5CDD505-2E9C-101B-9397-08002B2CF9AE}" pid="3" name="ICV">
    <vt:lpwstr>FE08E119518C4343A9EB6F1341AE94B7_12</vt:lpwstr>
  </property>
</Properties>
</file>